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6" w:rsidRPr="005E5FA6" w:rsidRDefault="0048790E" w:rsidP="0048790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Консультация для родителей на тему </w:t>
      </w:r>
      <w:r w:rsidR="005E5FA6" w:rsidRPr="005E5FA6">
        <w:rPr>
          <w:b/>
          <w:bCs/>
          <w:color w:val="000000" w:themeColor="text1"/>
          <w:sz w:val="28"/>
          <w:szCs w:val="28"/>
        </w:rPr>
        <w:t>«День Победы»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proofErr w:type="gramStart"/>
      <w:r w:rsidRPr="005E5FA6">
        <w:rPr>
          <w:color w:val="000000"/>
          <w:sz w:val="28"/>
          <w:szCs w:val="28"/>
        </w:rPr>
        <w:t>Покуда</w:t>
      </w:r>
      <w:proofErr w:type="gramEnd"/>
      <w:r w:rsidRPr="005E5FA6">
        <w:rPr>
          <w:color w:val="000000"/>
          <w:sz w:val="28"/>
          <w:szCs w:val="28"/>
        </w:rPr>
        <w:t xml:space="preserve"> сердца стучатся, -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Помните!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Какою ценой завоевано счастье, -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Пожалуйста, помните!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 xml:space="preserve">Песню </w:t>
      </w:r>
      <w:proofErr w:type="gramStart"/>
      <w:r w:rsidRPr="005E5FA6">
        <w:rPr>
          <w:color w:val="000000"/>
          <w:sz w:val="28"/>
          <w:szCs w:val="28"/>
        </w:rPr>
        <w:t>свою</w:t>
      </w:r>
      <w:proofErr w:type="gramEnd"/>
      <w:r w:rsidRPr="005E5FA6">
        <w:rPr>
          <w:color w:val="000000"/>
          <w:sz w:val="28"/>
          <w:szCs w:val="28"/>
        </w:rPr>
        <w:t xml:space="preserve"> отправляя в полет, -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Помните!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О тех, кто уже никогда не споет, -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Помните!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Детям своим расскажите о них,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Чтобы тоже запомнили!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Во все времена бессмертной земли -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Помните!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К мерцающим звездам веля корабли -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О погибших помните!</w:t>
      </w:r>
    </w:p>
    <w:p w:rsidR="005E5FA6" w:rsidRPr="005E5FA6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2268"/>
        <w:jc w:val="both"/>
        <w:rPr>
          <w:color w:val="000000"/>
          <w:sz w:val="28"/>
          <w:szCs w:val="28"/>
        </w:rPr>
      </w:pPr>
      <w:r w:rsidRPr="005E5FA6">
        <w:rPr>
          <w:color w:val="000000"/>
          <w:sz w:val="28"/>
          <w:szCs w:val="28"/>
        </w:rPr>
        <w:t>(Р. Рождественский)</w:t>
      </w:r>
    </w:p>
    <w:p w:rsidR="005E5FA6" w:rsidRPr="005E5FA6" w:rsidRDefault="005E5FA6" w:rsidP="004879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 xml:space="preserve"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5E5FA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E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FA6">
        <w:rPr>
          <w:rFonts w:ascii="Times New Roman" w:hAnsi="Times New Roman" w:cs="Times New Roman"/>
          <w:sz w:val="28"/>
          <w:szCs w:val="28"/>
        </w:rPr>
        <w:t>фашисткой</w:t>
      </w:r>
      <w:proofErr w:type="gramEnd"/>
      <w:r w:rsidRPr="005E5FA6">
        <w:rPr>
          <w:rFonts w:ascii="Times New Roman" w:hAnsi="Times New Roman" w:cs="Times New Roman"/>
          <w:sz w:val="28"/>
          <w:szCs w:val="28"/>
        </w:rPr>
        <w:t xml:space="preserve"> Германии. Память о ней долже</w:t>
      </w:r>
      <w:r w:rsidR="0048790E">
        <w:rPr>
          <w:rFonts w:ascii="Times New Roman" w:hAnsi="Times New Roman" w:cs="Times New Roman"/>
          <w:sz w:val="28"/>
          <w:szCs w:val="28"/>
        </w:rPr>
        <w:t xml:space="preserve">н сохранить каждый россиянин. В День Победы </w:t>
      </w:r>
      <w:r w:rsidRPr="005E5FA6">
        <w:rPr>
          <w:rFonts w:ascii="Times New Roman" w:hAnsi="Times New Roman" w:cs="Times New Roman"/>
          <w:sz w:val="28"/>
          <w:szCs w:val="28"/>
        </w:rPr>
        <w:t>- 9 мая чтят память тех, кто погиб, и кланяются всем тем, кто остался в живых.</w:t>
      </w:r>
    </w:p>
    <w:p w:rsidR="005E5FA6" w:rsidRPr="005E5FA6" w:rsidRDefault="0048790E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5E5FA6" w:rsidRPr="005E5FA6">
        <w:rPr>
          <w:rFonts w:ascii="Times New Roman" w:hAnsi="Times New Roman" w:cs="Times New Roman"/>
          <w:sz w:val="28"/>
          <w:szCs w:val="28"/>
        </w:rPr>
        <w:t xml:space="preserve">родители задаются вопросом, нужно ли его малышу рассказывать о войне и о значении этого великого праздника </w:t>
      </w:r>
      <w:r>
        <w:rPr>
          <w:rFonts w:ascii="Times New Roman" w:hAnsi="Times New Roman" w:cs="Times New Roman"/>
          <w:sz w:val="28"/>
          <w:szCs w:val="28"/>
        </w:rPr>
        <w:t xml:space="preserve">или он </w:t>
      </w:r>
      <w:r w:rsidR="005E5FA6" w:rsidRPr="005E5FA6">
        <w:rPr>
          <w:rFonts w:ascii="Times New Roman" w:hAnsi="Times New Roman" w:cs="Times New Roman"/>
          <w:sz w:val="28"/>
          <w:szCs w:val="28"/>
        </w:rPr>
        <w:t>«еще маленький для этого»?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В том, что рассказывать нужно – нет никаких сомнений. Патриотическое чувство не возникнет само по себе. Его нужно воспитывать с раннего детства, взращивать и культивировать. Без помощи взрослых ребенок не может выделить из окружающей его жизни главное, расставить приоритеты, правильно настроить чувства. Поэтому не страшно, даже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повредят нервную систему ребенка, они станут началом зарождающихся патриотических чувств.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А вот когда начинать такой непростой разгов</w:t>
      </w:r>
      <w:r w:rsidR="0048790E">
        <w:rPr>
          <w:rFonts w:ascii="Times New Roman" w:hAnsi="Times New Roman" w:cs="Times New Roman"/>
          <w:sz w:val="28"/>
          <w:szCs w:val="28"/>
        </w:rPr>
        <w:t xml:space="preserve">ор, что сказать, а что оставить «за кадром» - в этом родителям </w:t>
      </w:r>
      <w:r w:rsidRPr="005E5FA6">
        <w:rPr>
          <w:rFonts w:ascii="Times New Roman" w:hAnsi="Times New Roman" w:cs="Times New Roman"/>
          <w:sz w:val="28"/>
          <w:szCs w:val="28"/>
        </w:rPr>
        <w:t xml:space="preserve">следует полагаться на свою интуицию и знание особенностей собственного ребенка. Как правило, первый раз в общих чертах говорят о войне с четырёх - пятилетними детьми. </w:t>
      </w:r>
      <w:r w:rsidRPr="005E5FA6">
        <w:rPr>
          <w:rFonts w:ascii="Times New Roman" w:hAnsi="Times New Roman" w:cs="Times New Roman"/>
          <w:sz w:val="28"/>
          <w:szCs w:val="28"/>
        </w:rPr>
        <w:lastRenderedPageBreak/>
        <w:t>Но главным индикатором должен служить интерес самого ребенка к этой теме.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Какие же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 xml:space="preserve">Расскажите об известных и </w:t>
      </w:r>
      <w:r w:rsidR="0048790E">
        <w:rPr>
          <w:rFonts w:ascii="Times New Roman" w:hAnsi="Times New Roman" w:cs="Times New Roman"/>
          <w:sz w:val="28"/>
          <w:szCs w:val="28"/>
        </w:rPr>
        <w:t xml:space="preserve">значимых событиях войны. Задача </w:t>
      </w:r>
      <w:r w:rsidRPr="005E5FA6">
        <w:rPr>
          <w:rFonts w:ascii="Times New Roman" w:hAnsi="Times New Roman" w:cs="Times New Roman"/>
          <w:sz w:val="28"/>
          <w:szCs w:val="28"/>
        </w:rPr>
        <w:t>р</w:t>
      </w:r>
      <w:r w:rsidR="0048790E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Pr="005E5FA6">
        <w:rPr>
          <w:rFonts w:ascii="Times New Roman" w:hAnsi="Times New Roman" w:cs="Times New Roman"/>
          <w:sz w:val="28"/>
          <w:szCs w:val="28"/>
        </w:rPr>
        <w:t>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5E5FA6" w:rsidRPr="0048790E" w:rsidRDefault="005E5FA6" w:rsidP="004879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E5FA6">
        <w:rPr>
          <w:sz w:val="28"/>
          <w:szCs w:val="28"/>
        </w:rPr>
        <w:t>Почитайте произведения</w:t>
      </w:r>
      <w:r w:rsidR="0048790E">
        <w:rPr>
          <w:sz w:val="28"/>
          <w:szCs w:val="28"/>
        </w:rPr>
        <w:t xml:space="preserve"> о Великой отечественной Войне: </w:t>
      </w:r>
      <w:r w:rsidRPr="005E5FA6">
        <w:rPr>
          <w:sz w:val="28"/>
          <w:szCs w:val="28"/>
        </w:rPr>
        <w:t xml:space="preserve">«Быль для детей», «Курсант», «Здравствуй воин» Сергея Михалкова, </w:t>
      </w:r>
      <w:r w:rsidR="0048790E">
        <w:rPr>
          <w:color w:val="000000" w:themeColor="text1"/>
          <w:sz w:val="28"/>
          <w:szCs w:val="28"/>
        </w:rPr>
        <w:t xml:space="preserve">Л. Кассиль «Главное войско», Н. </w:t>
      </w:r>
      <w:proofErr w:type="spellStart"/>
      <w:r w:rsidR="0048790E">
        <w:rPr>
          <w:color w:val="000000" w:themeColor="text1"/>
          <w:sz w:val="28"/>
          <w:szCs w:val="28"/>
        </w:rPr>
        <w:t>Зенькович</w:t>
      </w:r>
      <w:proofErr w:type="spellEnd"/>
      <w:r w:rsidR="0048790E">
        <w:rPr>
          <w:color w:val="000000" w:themeColor="text1"/>
          <w:sz w:val="28"/>
          <w:szCs w:val="28"/>
        </w:rPr>
        <w:t xml:space="preserve"> «Мальчишки в пилотках»</w:t>
      </w:r>
      <w:r w:rsidRPr="005E5FA6">
        <w:rPr>
          <w:color w:val="000000" w:themeColor="text1"/>
          <w:sz w:val="28"/>
          <w:szCs w:val="28"/>
        </w:rPr>
        <w:t xml:space="preserve"> и</w:t>
      </w:r>
      <w:r w:rsidR="0048790E">
        <w:rPr>
          <w:color w:val="000000" w:themeColor="text1"/>
          <w:sz w:val="28"/>
          <w:szCs w:val="28"/>
        </w:rPr>
        <w:t xml:space="preserve"> </w:t>
      </w:r>
      <w:r w:rsidRPr="005E5FA6">
        <w:rPr>
          <w:color w:val="000000" w:themeColor="text1"/>
          <w:sz w:val="28"/>
          <w:szCs w:val="28"/>
        </w:rPr>
        <w:t>другие произведения по вашему выбору.</w:t>
      </w:r>
      <w:r w:rsidR="0048790E">
        <w:rPr>
          <w:color w:val="000000" w:themeColor="text1"/>
          <w:sz w:val="28"/>
          <w:szCs w:val="28"/>
        </w:rPr>
        <w:t xml:space="preserve"> </w:t>
      </w:r>
      <w:r w:rsidRPr="005E5FA6">
        <w:rPr>
          <w:sz w:val="28"/>
          <w:szCs w:val="28"/>
        </w:rPr>
        <w:t>Разучите с детьми пословицы и поговорки военной тематики:</w:t>
      </w:r>
    </w:p>
    <w:p w:rsidR="005E5FA6" w:rsidRPr="005E5FA6" w:rsidRDefault="0048790E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-«Береги землю </w:t>
      </w:r>
      <w:r w:rsidR="005E5FA6" w:rsidRPr="005E5FA6">
        <w:rPr>
          <w:rFonts w:ascii="Times New Roman" w:hAnsi="Times New Roman" w:cs="Times New Roman"/>
          <w:sz w:val="28"/>
          <w:szCs w:val="28"/>
        </w:rPr>
        <w:t>родимую, как мать любимую»,</w:t>
      </w:r>
    </w:p>
    <w:p w:rsidR="005E5FA6" w:rsidRPr="005E5FA6" w:rsidRDefault="0048790E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-«Герой – за </w:t>
      </w:r>
      <w:r w:rsidR="005E5FA6" w:rsidRPr="005E5FA6">
        <w:rPr>
          <w:rFonts w:ascii="Times New Roman" w:hAnsi="Times New Roman" w:cs="Times New Roman"/>
          <w:sz w:val="28"/>
          <w:szCs w:val="28"/>
        </w:rPr>
        <w:t>Родину горой»,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-«Мир строит, а война разрушает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-«Друг за друга стой - и выиграешь бой».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-«Родина-мать - умей ее защищать»</w:t>
      </w:r>
    </w:p>
    <w:p w:rsidR="0048790E" w:rsidRPr="005E5FA6" w:rsidRDefault="005E5FA6" w:rsidP="004879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-«Кто к нам с мечом придет — от меча и погибнет».</w:t>
      </w:r>
    </w:p>
    <w:p w:rsid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E22C34" w:rsidRDefault="00E22C34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Разучите с ребенком стихи: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C34" w:rsidTr="00E22C34">
        <w:tc>
          <w:tcPr>
            <w:tcW w:w="4785" w:type="dxa"/>
          </w:tcPr>
          <w:p w:rsidR="0048790E" w:rsidRDefault="00E22C34" w:rsidP="0048790E">
            <w:pPr>
              <w:spacing w:line="276" w:lineRule="auto"/>
              <w:rPr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</w:pPr>
            <w:r w:rsidRPr="00E22C34">
              <w:rPr>
                <w:rStyle w:val="c9"/>
                <w:rFonts w:ascii="Times New Roman" w:hAnsi="Times New Roman" w:cs="Times New Roman"/>
                <w:b/>
                <w:bCs/>
                <w:color w:val="020802"/>
                <w:sz w:val="28"/>
                <w:szCs w:val="28"/>
                <w:shd w:val="clear" w:color="auto" w:fill="FFFFFF"/>
              </w:rPr>
              <w:t xml:space="preserve">Пусть дети не знают войны </w:t>
            </w:r>
          </w:p>
          <w:p w:rsidR="0048790E" w:rsidRDefault="00E22C34" w:rsidP="0048790E">
            <w:pPr>
              <w:spacing w:line="276" w:lineRule="auto"/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</w:pPr>
            <w:r w:rsidRPr="00E22C34"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  <w:t>Войны я не видел, но знаю,</w:t>
            </w:r>
          </w:p>
          <w:p w:rsidR="0048790E" w:rsidRDefault="00E22C34" w:rsidP="0048790E">
            <w:pPr>
              <w:spacing w:line="276" w:lineRule="auto"/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</w:pPr>
            <w:r w:rsidRPr="00E22C34"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  <w:t>Как трудно народу пришлось,</w:t>
            </w:r>
          </w:p>
          <w:p w:rsidR="0048790E" w:rsidRDefault="00E22C34" w:rsidP="0048790E">
            <w:pPr>
              <w:spacing w:line="276" w:lineRule="auto"/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</w:pPr>
            <w:r w:rsidRPr="00E22C34"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  <w:t>И голод, и холод, и ужас –</w:t>
            </w:r>
          </w:p>
          <w:p w:rsidR="0048790E" w:rsidRDefault="00E22C34" w:rsidP="0048790E">
            <w:pPr>
              <w:spacing w:line="276" w:lineRule="auto"/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</w:pPr>
            <w:r w:rsidRPr="00E22C34"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  <w:t>Всё им испытать довелось.</w:t>
            </w:r>
          </w:p>
          <w:p w:rsidR="0048790E" w:rsidRDefault="0048790E" w:rsidP="0048790E">
            <w:pPr>
              <w:spacing w:line="276" w:lineRule="auto"/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</w:pPr>
          </w:p>
          <w:p w:rsidR="0048790E" w:rsidRDefault="00E22C34" w:rsidP="0048790E">
            <w:pPr>
              <w:spacing w:line="276" w:lineRule="auto"/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</w:pPr>
            <w:r w:rsidRPr="00E22C34"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  <w:t>Пусть мирно живут на планете,</w:t>
            </w:r>
          </w:p>
          <w:p w:rsidR="0048790E" w:rsidRDefault="00E22C34" w:rsidP="0048790E">
            <w:pPr>
              <w:spacing w:line="276" w:lineRule="auto"/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</w:pPr>
            <w:r w:rsidRPr="00E22C34"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  <w:t>Пусть дети не знают войны,</w:t>
            </w:r>
          </w:p>
          <w:p w:rsidR="0048790E" w:rsidRDefault="00E22C34" w:rsidP="0048790E">
            <w:pPr>
              <w:spacing w:line="276" w:lineRule="auto"/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</w:pPr>
            <w:r w:rsidRPr="00E22C34"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  <w:t>Пусть яркое солнышко светит!</w:t>
            </w:r>
          </w:p>
          <w:p w:rsidR="00E22C34" w:rsidRPr="00E22C34" w:rsidRDefault="00E22C34" w:rsidP="004879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4">
              <w:rPr>
                <w:rStyle w:val="c3"/>
                <w:rFonts w:ascii="Times New Roman" w:hAnsi="Times New Roman" w:cs="Times New Roman"/>
                <w:color w:val="020802"/>
                <w:sz w:val="28"/>
                <w:szCs w:val="28"/>
                <w:shd w:val="clear" w:color="auto" w:fill="FFFFFF"/>
              </w:rPr>
              <w:t>Мы дружной семьёй быть должны!</w:t>
            </w:r>
          </w:p>
        </w:tc>
        <w:tc>
          <w:tcPr>
            <w:tcW w:w="4786" w:type="dxa"/>
          </w:tcPr>
          <w:p w:rsidR="00E22C34" w:rsidRPr="00E22C34" w:rsidRDefault="00E22C34" w:rsidP="00E22C3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2C34">
              <w:rPr>
                <w:rStyle w:val="c9"/>
                <w:b/>
                <w:bCs/>
                <w:color w:val="020802"/>
                <w:sz w:val="28"/>
                <w:szCs w:val="28"/>
              </w:rPr>
              <w:t>Пусть будет мир</w:t>
            </w:r>
          </w:p>
          <w:p w:rsidR="00E22C34" w:rsidRPr="00E22C34" w:rsidRDefault="00E22C34" w:rsidP="00E22C3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2C34">
              <w:rPr>
                <w:rStyle w:val="c3"/>
                <w:color w:val="020802"/>
                <w:sz w:val="28"/>
                <w:szCs w:val="28"/>
              </w:rPr>
              <w:t>Пусть пулемёты не строчат,</w:t>
            </w:r>
          </w:p>
          <w:p w:rsidR="00E22C34" w:rsidRPr="00E22C34" w:rsidRDefault="00E22C34" w:rsidP="00E22C3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2C34">
              <w:rPr>
                <w:rStyle w:val="c3"/>
                <w:color w:val="020802"/>
                <w:sz w:val="28"/>
                <w:szCs w:val="28"/>
              </w:rPr>
              <w:t>И пушки грозные молчат,</w:t>
            </w:r>
          </w:p>
          <w:p w:rsidR="00E22C34" w:rsidRPr="00E22C34" w:rsidRDefault="00E22C34" w:rsidP="00E22C3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2C34">
              <w:rPr>
                <w:rStyle w:val="c3"/>
                <w:color w:val="020802"/>
                <w:sz w:val="28"/>
                <w:szCs w:val="28"/>
              </w:rPr>
              <w:t>Пусть в небе не клубится дым,</w:t>
            </w:r>
          </w:p>
          <w:p w:rsidR="00E22C34" w:rsidRPr="00E22C34" w:rsidRDefault="00E22C34" w:rsidP="00E22C3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2C34">
              <w:rPr>
                <w:rStyle w:val="c3"/>
                <w:color w:val="020802"/>
                <w:sz w:val="28"/>
                <w:szCs w:val="28"/>
              </w:rPr>
              <w:t>Пусть небо будет голубым,</w:t>
            </w:r>
          </w:p>
          <w:p w:rsidR="00E22C34" w:rsidRPr="00E22C34" w:rsidRDefault="00E22C34" w:rsidP="00E22C3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2C34">
              <w:rPr>
                <w:rStyle w:val="c3"/>
                <w:color w:val="020802"/>
                <w:sz w:val="28"/>
                <w:szCs w:val="28"/>
              </w:rPr>
              <w:t>Пусть бомбовозы по нему</w:t>
            </w:r>
          </w:p>
          <w:p w:rsidR="00E22C34" w:rsidRPr="00E22C34" w:rsidRDefault="00E22C34" w:rsidP="00E22C3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2C34">
              <w:rPr>
                <w:rStyle w:val="c3"/>
                <w:color w:val="020802"/>
                <w:sz w:val="28"/>
                <w:szCs w:val="28"/>
              </w:rPr>
              <w:t>Не прилетают ни к кому,</w:t>
            </w:r>
          </w:p>
          <w:p w:rsidR="00E22C34" w:rsidRPr="00E22C34" w:rsidRDefault="00E22C34" w:rsidP="00E22C3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2C34">
              <w:rPr>
                <w:rStyle w:val="c3"/>
                <w:color w:val="020802"/>
                <w:sz w:val="28"/>
                <w:szCs w:val="28"/>
              </w:rPr>
              <w:t>Не гибнут люди, города...</w:t>
            </w:r>
          </w:p>
          <w:p w:rsidR="00E22C34" w:rsidRPr="00E22C34" w:rsidRDefault="00E22C34" w:rsidP="00E22C3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22C34">
              <w:rPr>
                <w:rStyle w:val="c3"/>
                <w:color w:val="020802"/>
                <w:sz w:val="28"/>
                <w:szCs w:val="28"/>
              </w:rPr>
              <w:t>Мир нужен на земле всегда!</w:t>
            </w:r>
          </w:p>
          <w:p w:rsidR="00E22C34" w:rsidRPr="00E22C34" w:rsidRDefault="00E22C34" w:rsidP="00E22C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 xml:space="preserve">Посмотрите вместе с ребенком мультфильмы, </w:t>
      </w:r>
      <w:r w:rsidR="0048790E">
        <w:rPr>
          <w:rFonts w:ascii="Times New Roman" w:hAnsi="Times New Roman" w:cs="Times New Roman"/>
          <w:sz w:val="28"/>
          <w:szCs w:val="28"/>
        </w:rPr>
        <w:t xml:space="preserve">посвященные военной тематике: «Воспоминание», «Легенда о старом маяке», </w:t>
      </w:r>
      <w:r w:rsidRPr="005E5FA6">
        <w:rPr>
          <w:rFonts w:ascii="Times New Roman" w:hAnsi="Times New Roman" w:cs="Times New Roman"/>
          <w:sz w:val="28"/>
          <w:szCs w:val="28"/>
        </w:rPr>
        <w:t>«Солдатс</w:t>
      </w:r>
      <w:r w:rsidR="0048790E">
        <w:rPr>
          <w:rFonts w:ascii="Times New Roman" w:hAnsi="Times New Roman" w:cs="Times New Roman"/>
          <w:sz w:val="28"/>
          <w:szCs w:val="28"/>
        </w:rPr>
        <w:t xml:space="preserve">кая сказка», </w:t>
      </w:r>
      <w:r w:rsidRPr="005E5FA6">
        <w:rPr>
          <w:rFonts w:ascii="Times New Roman" w:hAnsi="Times New Roman" w:cs="Times New Roman"/>
          <w:sz w:val="28"/>
          <w:szCs w:val="28"/>
        </w:rPr>
        <w:t xml:space="preserve">«Партизанская </w:t>
      </w:r>
      <w:proofErr w:type="spellStart"/>
      <w:r w:rsidRPr="005E5FA6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5E5FA6">
        <w:rPr>
          <w:rFonts w:ascii="Times New Roman" w:hAnsi="Times New Roman" w:cs="Times New Roman"/>
          <w:sz w:val="28"/>
          <w:szCs w:val="28"/>
        </w:rPr>
        <w:t>».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Посмотрите вместе с ребенком военный парад, концерт военной песни.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lastRenderedPageBreak/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ветеранами,</w:t>
      </w:r>
      <w:r w:rsidR="0048790E">
        <w:rPr>
          <w:rFonts w:ascii="Times New Roman" w:hAnsi="Times New Roman" w:cs="Times New Roman"/>
          <w:sz w:val="28"/>
          <w:szCs w:val="28"/>
        </w:rPr>
        <w:t xml:space="preserve"> рассмотрите старые фотографии. </w:t>
      </w:r>
      <w:r w:rsidRPr="005E5FA6">
        <w:rPr>
          <w:rFonts w:ascii="Times New Roman" w:hAnsi="Times New Roman" w:cs="Times New Roman"/>
          <w:sz w:val="28"/>
          <w:szCs w:val="28"/>
        </w:rPr>
        <w:t>Рассказы очевидцев производят совсем другое впечатление.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Расскажите о детях Великой Отечественной войны.</w:t>
      </w:r>
      <w:r w:rsidRPr="005E5FA6">
        <w:rPr>
          <w:rFonts w:ascii="Times New Roman" w:hAnsi="Times New Roman" w:cs="Times New Roman"/>
          <w:color w:val="000000"/>
          <w:sz w:val="28"/>
          <w:szCs w:val="28"/>
        </w:rPr>
        <w:t xml:space="preserve"> На защиту Родины встали все - от </w:t>
      </w:r>
      <w:proofErr w:type="gramStart"/>
      <w:r w:rsidRPr="005E5FA6">
        <w:rPr>
          <w:rFonts w:ascii="Times New Roman" w:hAnsi="Times New Roman" w:cs="Times New Roman"/>
          <w:color w:val="000000"/>
          <w:sz w:val="28"/>
          <w:szCs w:val="28"/>
        </w:rPr>
        <w:t>мала</w:t>
      </w:r>
      <w:proofErr w:type="gramEnd"/>
      <w:r w:rsidRPr="005E5FA6">
        <w:rPr>
          <w:rFonts w:ascii="Times New Roman" w:hAnsi="Times New Roman" w:cs="Times New Roman"/>
          <w:color w:val="000000"/>
          <w:sz w:val="28"/>
          <w:szCs w:val="28"/>
        </w:rPr>
        <w:t xml:space="preserve"> до велика. И даже дети, которые могли держать в руках оружие. Много детей пострадало от ужасов войны. Много детей потеряли своих родных и близких, свой дом. Очень много их погибло от голода и холода. И сегодня многие из них – рядом с нами. Но они помнят те страшные события. 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Посетите с ребенком памятные места города. Чтобы пробудить в ребенке интерес к теме, покажите ему существующие вокруг него свидетельства прошлого: мемориалы, памятники, Вечный огонь и т. п. Расскажите, что Вечный огонь всегда горит, напоминая людям о тех, кто погиб на войне.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 xml:space="preserve">Тема войны очень глубокая и серьёзная, особенно для детей дошкольного возраста. </w:t>
      </w:r>
      <w:proofErr w:type="gramStart"/>
      <w:r w:rsidRPr="005E5FA6">
        <w:rPr>
          <w:rFonts w:ascii="Times New Roman" w:hAnsi="Times New Roman" w:cs="Times New Roman"/>
          <w:sz w:val="28"/>
          <w:szCs w:val="28"/>
        </w:rPr>
        <w:t>У этого возраста есть своя специфика: ребенку не свойственно трагическое восприятие мира из – за ограниченного детского опыта и присутст</w:t>
      </w:r>
      <w:r w:rsidR="0048790E">
        <w:rPr>
          <w:rFonts w:ascii="Times New Roman" w:hAnsi="Times New Roman" w:cs="Times New Roman"/>
          <w:sz w:val="28"/>
          <w:szCs w:val="28"/>
        </w:rPr>
        <w:t xml:space="preserve">вия недостаточной </w:t>
      </w:r>
      <w:proofErr w:type="spellStart"/>
      <w:r w:rsidR="0048790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8790E">
        <w:rPr>
          <w:rFonts w:ascii="Times New Roman" w:hAnsi="Times New Roman" w:cs="Times New Roman"/>
          <w:sz w:val="28"/>
          <w:szCs w:val="28"/>
        </w:rPr>
        <w:t xml:space="preserve"> </w:t>
      </w:r>
      <w:r w:rsidRPr="005E5FA6">
        <w:rPr>
          <w:rFonts w:ascii="Times New Roman" w:hAnsi="Times New Roman" w:cs="Times New Roman"/>
          <w:sz w:val="28"/>
          <w:szCs w:val="28"/>
        </w:rPr>
        <w:t>временных связей.</w:t>
      </w:r>
      <w:proofErr w:type="gramEnd"/>
      <w:r w:rsidRPr="005E5FA6">
        <w:rPr>
          <w:rFonts w:ascii="Times New Roman" w:hAnsi="Times New Roman" w:cs="Times New Roman"/>
          <w:sz w:val="28"/>
          <w:szCs w:val="28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 Поэтому следует, </w:t>
      </w:r>
      <w:proofErr w:type="gramStart"/>
      <w:r w:rsidRPr="005E5FA6">
        <w:rPr>
          <w:rFonts w:ascii="Times New Roman" w:hAnsi="Times New Roman" w:cs="Times New Roman"/>
          <w:sz w:val="28"/>
          <w:szCs w:val="28"/>
        </w:rPr>
        <w:t>уделить особое внимание на</w:t>
      </w:r>
      <w:proofErr w:type="gramEnd"/>
      <w:r w:rsidRPr="005E5FA6">
        <w:rPr>
          <w:rFonts w:ascii="Times New Roman" w:hAnsi="Times New Roman" w:cs="Times New Roman"/>
          <w:sz w:val="28"/>
          <w:szCs w:val="28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A6">
        <w:rPr>
          <w:rFonts w:ascii="Times New Roman" w:hAnsi="Times New Roman" w:cs="Times New Roman"/>
          <w:sz w:val="28"/>
          <w:szCs w:val="28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</w:t>
      </w:r>
      <w:r w:rsidR="0048790E">
        <w:rPr>
          <w:rFonts w:ascii="Times New Roman" w:hAnsi="Times New Roman" w:cs="Times New Roman"/>
          <w:sz w:val="28"/>
          <w:szCs w:val="28"/>
        </w:rPr>
        <w:t xml:space="preserve">а предполагает активное участие родителей </w:t>
      </w:r>
      <w:r w:rsidRPr="005E5FA6">
        <w:rPr>
          <w:rFonts w:ascii="Times New Roman" w:hAnsi="Times New Roman" w:cs="Times New Roman"/>
          <w:sz w:val="28"/>
          <w:szCs w:val="28"/>
        </w:rPr>
        <w:t xml:space="preserve">не только в мероприятиях, проводимых внутри детского сада, но и ознакомление детей с темой Великой Отечественной войны в семье. Всё вместе это сложится в общую картину и понимание, осознание ребёнком своей принадлежности к </w:t>
      </w:r>
      <w:r w:rsidRPr="005E5FA6">
        <w:rPr>
          <w:rFonts w:ascii="Times New Roman" w:hAnsi="Times New Roman" w:cs="Times New Roman"/>
          <w:sz w:val="28"/>
          <w:szCs w:val="28"/>
        </w:rPr>
        <w:lastRenderedPageBreak/>
        <w:t>Великой истории, вызовет чувство гордости за своих предков и стремление быть достойным их памяти и подвига.</w:t>
      </w:r>
    </w:p>
    <w:p w:rsidR="0048790E" w:rsidRPr="005E5FA6" w:rsidRDefault="0048790E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5E5FA6" w:rsidRPr="005E5FA6" w:rsidRDefault="005E5FA6" w:rsidP="005E5FA6">
      <w:pPr>
        <w:pStyle w:val="1"/>
        <w:shd w:val="clear" w:color="auto" w:fill="F9F9F9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hyperlink r:id="rId5" w:history="1">
        <w:r w:rsidRPr="005E5FA6">
          <w:rPr>
            <w:rStyle w:val="a4"/>
            <w:b w:val="0"/>
            <w:sz w:val="28"/>
            <w:szCs w:val="28"/>
            <w:shd w:val="clear" w:color="auto" w:fill="FFFFFF"/>
          </w:rPr>
          <w:t>https://youtu.be/AfpyaBY3BKg</w:t>
        </w:r>
      </w:hyperlink>
      <w:r w:rsidR="0048790E">
        <w:rPr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Pr="005E5FA6">
        <w:rPr>
          <w:b w:val="0"/>
          <w:sz w:val="28"/>
          <w:szCs w:val="28"/>
        </w:rPr>
        <w:t>фильм для дошкольников о ВОВ</w:t>
      </w:r>
    </w:p>
    <w:p w:rsidR="005E5FA6" w:rsidRPr="005E5FA6" w:rsidRDefault="005E5FA6" w:rsidP="005E5FA6">
      <w:pPr>
        <w:pStyle w:val="1"/>
        <w:shd w:val="clear" w:color="auto" w:fill="F9F9F9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hyperlink r:id="rId6" w:history="1">
        <w:r w:rsidRPr="005E5FA6">
          <w:rPr>
            <w:rStyle w:val="a4"/>
            <w:b w:val="0"/>
            <w:sz w:val="28"/>
            <w:szCs w:val="28"/>
            <w:shd w:val="clear" w:color="auto" w:fill="FFFFFF"/>
          </w:rPr>
          <w:t>https://youtu.be/CoDkuAYlaog</w:t>
        </w:r>
      </w:hyperlink>
      <w:r w:rsidRPr="005E5FA6">
        <w:rPr>
          <w:color w:val="000000"/>
          <w:sz w:val="28"/>
          <w:szCs w:val="28"/>
          <w:shd w:val="clear" w:color="auto" w:fill="FFFFFF"/>
        </w:rPr>
        <w:t xml:space="preserve"> </w:t>
      </w:r>
      <w:r w:rsidR="0048790E">
        <w:rPr>
          <w:color w:val="000000"/>
          <w:sz w:val="28"/>
          <w:szCs w:val="28"/>
          <w:shd w:val="clear" w:color="auto" w:fill="FFFFFF"/>
        </w:rPr>
        <w:t>-</w:t>
      </w:r>
      <w:r w:rsidRPr="005E5FA6">
        <w:rPr>
          <w:color w:val="000000"/>
          <w:sz w:val="28"/>
          <w:szCs w:val="28"/>
          <w:shd w:val="clear" w:color="auto" w:fill="FFFFFF"/>
        </w:rPr>
        <w:t xml:space="preserve"> </w:t>
      </w:r>
      <w:r w:rsidRPr="005E5FA6">
        <w:rPr>
          <w:b w:val="0"/>
          <w:sz w:val="28"/>
          <w:szCs w:val="28"/>
        </w:rPr>
        <w:t>м</w:t>
      </w:r>
      <w:r w:rsidR="0048790E">
        <w:rPr>
          <w:b w:val="0"/>
          <w:sz w:val="28"/>
          <w:szCs w:val="28"/>
        </w:rPr>
        <w:t>ультфильм «Василек»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E5FA6">
          <w:rPr>
            <w:rStyle w:val="a4"/>
            <w:rFonts w:ascii="Times New Roman" w:hAnsi="Times New Roman" w:cs="Times New Roman"/>
            <w:sz w:val="28"/>
            <w:szCs w:val="28"/>
          </w:rPr>
          <w:t>https://vk.com/video-175667317_456239113</w:t>
        </w:r>
      </w:hyperlink>
      <w:r w:rsidRPr="005E5FA6">
        <w:rPr>
          <w:rFonts w:ascii="Times New Roman" w:hAnsi="Times New Roman" w:cs="Times New Roman"/>
          <w:sz w:val="28"/>
          <w:szCs w:val="28"/>
        </w:rPr>
        <w:t xml:space="preserve"> </w:t>
      </w:r>
      <w:r w:rsidR="0048790E">
        <w:rPr>
          <w:rFonts w:ascii="Times New Roman" w:hAnsi="Times New Roman" w:cs="Times New Roman"/>
          <w:sz w:val="28"/>
          <w:szCs w:val="28"/>
        </w:rPr>
        <w:t xml:space="preserve">- </w:t>
      </w:r>
      <w:r w:rsidRPr="005E5FA6">
        <w:rPr>
          <w:rFonts w:ascii="Times New Roman" w:hAnsi="Times New Roman" w:cs="Times New Roman"/>
          <w:sz w:val="28"/>
          <w:szCs w:val="28"/>
        </w:rPr>
        <w:t>«Легенда о старом маяке»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E5FA6">
          <w:rPr>
            <w:rStyle w:val="a4"/>
            <w:rFonts w:ascii="Times New Roman" w:hAnsi="Times New Roman" w:cs="Times New Roman"/>
            <w:sz w:val="28"/>
            <w:szCs w:val="28"/>
          </w:rPr>
          <w:t>https://youtu.be/oMybbPOuS7Y»К</w:t>
        </w:r>
      </w:hyperlink>
      <w:r w:rsidRPr="005E5FA6">
        <w:rPr>
          <w:rFonts w:ascii="Times New Roman" w:hAnsi="Times New Roman" w:cs="Times New Roman"/>
          <w:sz w:val="28"/>
          <w:szCs w:val="28"/>
        </w:rPr>
        <w:t xml:space="preserve"> </w:t>
      </w:r>
      <w:r w:rsidR="0048790E">
        <w:rPr>
          <w:rFonts w:ascii="Times New Roman" w:hAnsi="Times New Roman" w:cs="Times New Roman"/>
          <w:sz w:val="28"/>
          <w:szCs w:val="28"/>
        </w:rPr>
        <w:t xml:space="preserve">- </w:t>
      </w:r>
      <w:r w:rsidRPr="005E5FA6">
        <w:rPr>
          <w:rFonts w:ascii="Times New Roman" w:hAnsi="Times New Roman" w:cs="Times New Roman"/>
          <w:sz w:val="28"/>
          <w:szCs w:val="28"/>
        </w:rPr>
        <w:t xml:space="preserve">«70-летию ВОВ» - обратите внимание детей на то, что проходят </w:t>
      </w:r>
      <w:r w:rsidR="00AC3FBB">
        <w:rPr>
          <w:rFonts w:ascii="Times New Roman" w:hAnsi="Times New Roman" w:cs="Times New Roman"/>
          <w:sz w:val="28"/>
          <w:szCs w:val="28"/>
        </w:rPr>
        <w:t xml:space="preserve">годы, но люди помнят о подвиге </w:t>
      </w:r>
      <w:bookmarkStart w:id="0" w:name="_GoBack"/>
      <w:bookmarkEnd w:id="0"/>
      <w:r w:rsidRPr="005E5FA6">
        <w:rPr>
          <w:rFonts w:ascii="Times New Roman" w:hAnsi="Times New Roman" w:cs="Times New Roman"/>
          <w:sz w:val="28"/>
          <w:szCs w:val="28"/>
        </w:rPr>
        <w:t>советского народа. В этом году исполняется 75 лет со дня Победы в Великой Отечественной войне.</w:t>
      </w: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FA6" w:rsidRPr="005E5FA6" w:rsidRDefault="005E5FA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046" w:rsidRPr="005E5FA6" w:rsidRDefault="00DC4046" w:rsidP="005E5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4046" w:rsidRPr="005E5FA6" w:rsidSect="001F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96"/>
    <w:rsid w:val="0048790E"/>
    <w:rsid w:val="00542096"/>
    <w:rsid w:val="005E5FA6"/>
    <w:rsid w:val="00A8439F"/>
    <w:rsid w:val="00AC3FBB"/>
    <w:rsid w:val="00DC4046"/>
    <w:rsid w:val="00E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5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5F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E22C34"/>
  </w:style>
  <w:style w:type="character" w:customStyle="1" w:styleId="c3">
    <w:name w:val="c3"/>
    <w:basedOn w:val="a0"/>
    <w:rsid w:val="00E22C34"/>
  </w:style>
  <w:style w:type="paragraph" w:customStyle="1" w:styleId="c2">
    <w:name w:val="c2"/>
    <w:basedOn w:val="a"/>
    <w:rsid w:val="00E2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5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5F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E22C34"/>
  </w:style>
  <w:style w:type="character" w:customStyle="1" w:styleId="c3">
    <w:name w:val="c3"/>
    <w:basedOn w:val="a0"/>
    <w:rsid w:val="00E22C34"/>
  </w:style>
  <w:style w:type="paragraph" w:customStyle="1" w:styleId="c2">
    <w:name w:val="c2"/>
    <w:basedOn w:val="a"/>
    <w:rsid w:val="00E2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MybbPOuS7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75667317_4562391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oDkuAYlaog" TargetMode="External"/><Relationship Id="rId5" Type="http://schemas.openxmlformats.org/officeDocument/2006/relationships/hyperlink" Target="https://youtu.be/AfpyaBY3B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2020-05-05T19:59:00Z</dcterms:created>
  <dcterms:modified xsi:type="dcterms:W3CDTF">2020-05-05T20:20:00Z</dcterms:modified>
</cp:coreProperties>
</file>