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50" w:rsidRDefault="009B3550" w:rsidP="009B3550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дошкольное образовательное учреждение </w:t>
      </w:r>
    </w:p>
    <w:p w:rsidR="009B3550" w:rsidRDefault="009B3550" w:rsidP="009B3550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№  «Солнышко» городского округа город Буй</w:t>
      </w:r>
    </w:p>
    <w:p w:rsidR="009B3550" w:rsidRDefault="009B3550" w:rsidP="008428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3550" w:rsidRDefault="009B3550" w:rsidP="008428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3550" w:rsidRDefault="009B3550" w:rsidP="008428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3550" w:rsidRDefault="009B3550" w:rsidP="008428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3550" w:rsidRDefault="009B3550" w:rsidP="008428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3550" w:rsidRDefault="009B3550" w:rsidP="008428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3550" w:rsidRDefault="009B3550" w:rsidP="008428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3550" w:rsidRDefault="009B3550" w:rsidP="009B3550">
      <w:pPr>
        <w:pStyle w:val="a6"/>
        <w:spacing w:after="0" w:line="360" w:lineRule="auto"/>
        <w:ind w:left="142"/>
        <w:jc w:val="center"/>
        <w:rPr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36"/>
          <w:szCs w:val="36"/>
        </w:rPr>
        <w:t>Консультация для родителей</w:t>
      </w:r>
      <w:r>
        <w:rPr>
          <w:sz w:val="36"/>
          <w:szCs w:val="36"/>
        </w:rPr>
        <w:t xml:space="preserve"> детей </w:t>
      </w:r>
    </w:p>
    <w:p w:rsidR="009B3550" w:rsidRDefault="009B3550" w:rsidP="009B3550">
      <w:pPr>
        <w:pStyle w:val="a6"/>
        <w:spacing w:after="0" w:line="360" w:lineRule="auto"/>
        <w:ind w:left="142"/>
        <w:jc w:val="center"/>
        <w:rPr>
          <w:sz w:val="36"/>
          <w:szCs w:val="36"/>
        </w:rPr>
      </w:pPr>
      <w:r>
        <w:rPr>
          <w:sz w:val="36"/>
          <w:szCs w:val="36"/>
        </w:rPr>
        <w:t>от 1,5 до 3 лет</w:t>
      </w:r>
      <w:r>
        <w:rPr>
          <w:sz w:val="36"/>
          <w:szCs w:val="36"/>
        </w:rPr>
        <w:t>:</w:t>
      </w:r>
    </w:p>
    <w:p w:rsidR="001A4385" w:rsidRDefault="001A4385" w:rsidP="009B3550">
      <w:pPr>
        <w:pStyle w:val="a6"/>
        <w:spacing w:after="0" w:line="360" w:lineRule="auto"/>
        <w:ind w:left="142"/>
        <w:jc w:val="center"/>
        <w:rPr>
          <w:sz w:val="36"/>
          <w:szCs w:val="36"/>
        </w:rPr>
      </w:pPr>
    </w:p>
    <w:p w:rsidR="001A4385" w:rsidRDefault="001A4385" w:rsidP="009B3550">
      <w:pPr>
        <w:pStyle w:val="a6"/>
        <w:spacing w:after="0" w:line="360" w:lineRule="auto"/>
        <w:ind w:left="142"/>
        <w:jc w:val="center"/>
        <w:rPr>
          <w:sz w:val="36"/>
          <w:szCs w:val="36"/>
        </w:rPr>
      </w:pPr>
    </w:p>
    <w:p w:rsidR="001A4385" w:rsidRDefault="001A4385" w:rsidP="009B3550">
      <w:pPr>
        <w:pStyle w:val="a6"/>
        <w:spacing w:after="0" w:line="360" w:lineRule="auto"/>
        <w:ind w:left="142"/>
        <w:jc w:val="center"/>
        <w:rPr>
          <w:sz w:val="36"/>
          <w:szCs w:val="36"/>
        </w:rPr>
      </w:pPr>
    </w:p>
    <w:p w:rsidR="009B3550" w:rsidRDefault="009B3550" w:rsidP="009B3550">
      <w:pPr>
        <w:tabs>
          <w:tab w:val="left" w:pos="30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B3550" w:rsidRPr="001A4385" w:rsidRDefault="001A4385" w:rsidP="001A4385">
      <w:pPr>
        <w:ind w:firstLine="708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«</w:t>
      </w:r>
      <w:r w:rsidRPr="001A4385">
        <w:rPr>
          <w:rFonts w:ascii="Times New Roman" w:hAnsi="Times New Roman" w:cs="Times New Roman"/>
          <w:b/>
          <w:i/>
          <w:sz w:val="52"/>
          <w:szCs w:val="52"/>
        </w:rPr>
        <w:t>Ум на кончиках пальцев</w:t>
      </w:r>
      <w:r>
        <w:rPr>
          <w:rFonts w:ascii="Times New Roman" w:hAnsi="Times New Roman" w:cs="Times New Roman"/>
          <w:b/>
          <w:i/>
          <w:sz w:val="52"/>
          <w:szCs w:val="52"/>
        </w:rPr>
        <w:t>!»</w:t>
      </w:r>
    </w:p>
    <w:p w:rsidR="009B3550" w:rsidRDefault="009B3550" w:rsidP="008428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3550" w:rsidRDefault="009B3550" w:rsidP="008428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3550" w:rsidRDefault="009B3550" w:rsidP="008428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3550" w:rsidRDefault="009B3550" w:rsidP="008428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3550" w:rsidRPr="001A4385" w:rsidRDefault="009B3550" w:rsidP="001A43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A4385" w:rsidRPr="001A4385" w:rsidRDefault="001A4385" w:rsidP="001A4385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1A4385">
        <w:rPr>
          <w:rFonts w:ascii="Times New Roman" w:hAnsi="Times New Roman" w:cs="Times New Roman"/>
          <w:sz w:val="24"/>
          <w:szCs w:val="24"/>
        </w:rPr>
        <w:tab/>
      </w:r>
      <w:r w:rsidRPr="001A4385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1A4385" w:rsidRPr="001A4385" w:rsidRDefault="001A4385" w:rsidP="001A4385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1A4385">
        <w:rPr>
          <w:rFonts w:ascii="Times New Roman" w:hAnsi="Times New Roman" w:cs="Times New Roman"/>
          <w:sz w:val="28"/>
          <w:szCs w:val="28"/>
        </w:rPr>
        <w:t xml:space="preserve">    Г.А. Охапкина</w:t>
      </w:r>
    </w:p>
    <w:p w:rsidR="001A4385" w:rsidRPr="001A4385" w:rsidRDefault="001A4385" w:rsidP="001A4385">
      <w:pPr>
        <w:spacing w:after="0" w:line="240" w:lineRule="auto"/>
        <w:ind w:firstLine="6237"/>
        <w:rPr>
          <w:rFonts w:ascii="Times New Roman" w:hAnsi="Times New Roman" w:cs="Times New Roman"/>
          <w:sz w:val="48"/>
          <w:szCs w:val="48"/>
        </w:rPr>
      </w:pPr>
    </w:p>
    <w:p w:rsidR="001A4385" w:rsidRDefault="001A4385" w:rsidP="001A4385">
      <w:pPr>
        <w:spacing w:after="0" w:line="240" w:lineRule="auto"/>
        <w:ind w:firstLine="6237"/>
        <w:rPr>
          <w:rFonts w:ascii="Times New Roman" w:hAnsi="Times New Roman" w:cs="Times New Roman"/>
          <w:sz w:val="48"/>
          <w:szCs w:val="48"/>
        </w:rPr>
      </w:pPr>
    </w:p>
    <w:p w:rsidR="001A4385" w:rsidRPr="001A4385" w:rsidRDefault="001A4385" w:rsidP="001A4385">
      <w:pPr>
        <w:spacing w:after="0" w:line="240" w:lineRule="auto"/>
        <w:ind w:firstLine="6237"/>
        <w:rPr>
          <w:rFonts w:ascii="Times New Roman" w:hAnsi="Times New Roman" w:cs="Times New Roman"/>
          <w:sz w:val="48"/>
          <w:szCs w:val="48"/>
        </w:rPr>
      </w:pPr>
    </w:p>
    <w:p w:rsidR="001A4385" w:rsidRPr="001A4385" w:rsidRDefault="001A4385" w:rsidP="001A4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385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1A4385" w:rsidRDefault="001A4385" w:rsidP="001A4385">
      <w:pPr>
        <w:pStyle w:val="a6"/>
        <w:spacing w:after="0" w:line="360" w:lineRule="auto"/>
        <w:ind w:left="142"/>
        <w:jc w:val="both"/>
        <w:rPr>
          <w:color w:val="000000"/>
          <w:sz w:val="28"/>
          <w:szCs w:val="28"/>
        </w:rPr>
      </w:pPr>
    </w:p>
    <w:p w:rsidR="009B3550" w:rsidRDefault="009B3550" w:rsidP="008428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2807" w:rsidRPr="00842807" w:rsidRDefault="00842807" w:rsidP="001A4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lastRenderedPageBreak/>
        <w:t>Выражение «Ум ребенка — на кончиках пальцев» принадлежит известному педагогу Василию Александровичу Сухомлинскому. Это не просто красивые слова: в них содержится объяснение того, каким образом развивается малыш. Ведь огромное количество нервных окончаний расположено именно в руке и на языке. Отсюда информация постоянно передается в мозг ребенка, где она сопоставляется с данными зрительных, слуховых и обонятельных рецепторов. Только после всестороннего обследования предметов, в том числе ощупывания и облизывания, в сознании младенца складывается целостное представление об их свойствах и качествах.</w:t>
      </w:r>
    </w:p>
    <w:p w:rsidR="00842807" w:rsidRPr="00842807" w:rsidRDefault="00842807" w:rsidP="001A4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Чем больше у малыша возможностей для самостоятельного исследования окружающих предметов, тем быстрее развивается его интеллект, тем скорее он начинает говорить. Задача родителей и педагогов — предоставить ребенку возможность всесторонне развиваться с самого раннего возраста.</w:t>
      </w:r>
    </w:p>
    <w:p w:rsidR="00842807" w:rsidRPr="00842807" w:rsidRDefault="00842807" w:rsidP="001A4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Каждая мама должна знать, что даже «колясочному» малышу нужно играть не только с пластмассовыми игрушками, но и с самыми разными предметами. Необходимо следить лишь за тем, чтобы они были чистыми и не имели острых граней или мелких, легко отламывающихся деталей, которые кроха может нечаянно проглотить. Пусть юный исследователь пощупает пр</w:t>
      </w:r>
      <w:r>
        <w:rPr>
          <w:rFonts w:ascii="Times New Roman" w:hAnsi="Times New Roman" w:cs="Times New Roman"/>
          <w:sz w:val="24"/>
          <w:szCs w:val="24"/>
        </w:rPr>
        <w:t>едметы различной фактуры, напри</w:t>
      </w:r>
      <w:r w:rsidRPr="00842807">
        <w:rPr>
          <w:rFonts w:ascii="Times New Roman" w:hAnsi="Times New Roman" w:cs="Times New Roman"/>
          <w:sz w:val="24"/>
          <w:szCs w:val="24"/>
        </w:rPr>
        <w:t>мер, мягкий коврик, полированный стол, шершавую стену. Пусть он прикоснется ко всем доступным ему материалам: к мягкой маминой одежде, к пористой губке, к колючей еловой ветке, к шелковистой траве и к прохладному гладкому зеркалу. Кстати, это можно делать не только ручками, но и ножками.</w:t>
      </w:r>
    </w:p>
    <w:p w:rsidR="00842807" w:rsidRPr="00842807" w:rsidRDefault="00842807" w:rsidP="001A4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игрушки в развитии ребе</w:t>
      </w:r>
      <w:r w:rsidRPr="00842807">
        <w:rPr>
          <w:rFonts w:ascii="Times New Roman" w:hAnsi="Times New Roman" w:cs="Times New Roman"/>
          <w:sz w:val="24"/>
          <w:szCs w:val="24"/>
        </w:rPr>
        <w:t xml:space="preserve">нка сложно переоценить. Игрушки важны как для детей младенческого возраста, так и для детей дошкольного и раннего школьного возраста. Сегодня же мы поговорим об </w:t>
      </w:r>
      <w:r w:rsidRPr="00842807">
        <w:rPr>
          <w:rFonts w:ascii="Times New Roman" w:hAnsi="Times New Roman" w:cs="Times New Roman"/>
          <w:sz w:val="24"/>
          <w:szCs w:val="24"/>
          <w:u w:val="single"/>
        </w:rPr>
        <w:t xml:space="preserve">игрушках </w:t>
      </w:r>
      <w:r w:rsidRPr="00842807">
        <w:rPr>
          <w:rFonts w:ascii="Times New Roman" w:hAnsi="Times New Roman" w:cs="Times New Roman"/>
          <w:sz w:val="24"/>
          <w:szCs w:val="24"/>
        </w:rPr>
        <w:t>для развития мелкой моторики у детей.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2807">
        <w:rPr>
          <w:rFonts w:ascii="Times New Roman" w:hAnsi="Times New Roman" w:cs="Times New Roman"/>
          <w:b/>
          <w:i/>
          <w:sz w:val="24"/>
          <w:szCs w:val="24"/>
        </w:rPr>
        <w:t>Что такое мелкая моторика?</w:t>
      </w:r>
    </w:p>
    <w:p w:rsidR="00842807" w:rsidRPr="00842807" w:rsidRDefault="00842807" w:rsidP="001A4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807">
        <w:rPr>
          <w:rFonts w:ascii="Times New Roman" w:hAnsi="Times New Roman" w:cs="Times New Roman"/>
          <w:sz w:val="24"/>
          <w:szCs w:val="24"/>
        </w:rPr>
        <w:t>Мелкая моторика – это совокупность скоординированных действий мышечной, костной и нервной систем человека, зачастую в сочетании со зрительной системой в выполнении мелких, точных движений кистями и пальцами рук и ног.</w:t>
      </w:r>
      <w:proofErr w:type="gramEnd"/>
      <w:r w:rsidRPr="00842807">
        <w:rPr>
          <w:rFonts w:ascii="Times New Roman" w:hAnsi="Times New Roman" w:cs="Times New Roman"/>
          <w:sz w:val="24"/>
          <w:szCs w:val="24"/>
        </w:rPr>
        <w:t xml:space="preserve"> Часто для понятия «мелкая моторика» используется такой термин как «ловкость».</w:t>
      </w:r>
    </w:p>
    <w:p w:rsidR="00842807" w:rsidRPr="00842807" w:rsidRDefault="00842807" w:rsidP="001A4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Роль игрушки для развития мелкой моторики у детей заключается в том, чтобы ускорить, а также усовершенствовать данный навык в развитии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2807">
        <w:rPr>
          <w:rFonts w:ascii="Times New Roman" w:hAnsi="Times New Roman" w:cs="Times New Roman"/>
          <w:sz w:val="24"/>
          <w:szCs w:val="24"/>
        </w:rPr>
        <w:t>нка.</w:t>
      </w:r>
    </w:p>
    <w:p w:rsidR="00842807" w:rsidRPr="00842807" w:rsidRDefault="00842807" w:rsidP="001A4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2807">
        <w:rPr>
          <w:rFonts w:ascii="Times New Roman" w:hAnsi="Times New Roman" w:cs="Times New Roman"/>
          <w:sz w:val="24"/>
          <w:szCs w:val="24"/>
        </w:rPr>
        <w:t xml:space="preserve">ные пришли к выводу, что приблизительно треть всей поверхности двигательной проекции головного мозга занимает именно проекция кисти рук, которая располагается рядом с речевой зоной. Из этого следует следующий вывод: развитие речи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842807">
        <w:rPr>
          <w:rFonts w:ascii="Times New Roman" w:hAnsi="Times New Roman" w:cs="Times New Roman"/>
          <w:sz w:val="24"/>
          <w:szCs w:val="24"/>
        </w:rPr>
        <w:t xml:space="preserve"> и развитие мелкой моторики – два взаимосвязанных неразрывных процесса. Отмечу также, что к сфере мелкой моторики относится огромное разнообразие всяческих движений. Это и примитивные жесты, такие как захват различных объектов, это и очень мелкие движения, от качества которых зависит почерк человека. Вязание – это один из ярких примеров действий мелкой моторики.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2807">
        <w:rPr>
          <w:rFonts w:ascii="Times New Roman" w:hAnsi="Times New Roman" w:cs="Times New Roman"/>
          <w:b/>
          <w:i/>
          <w:sz w:val="24"/>
          <w:szCs w:val="24"/>
        </w:rPr>
        <w:t>Каким образом происходит развитие мелкой моторики?</w:t>
      </w:r>
    </w:p>
    <w:p w:rsidR="00842807" w:rsidRPr="00842807" w:rsidRDefault="00842807" w:rsidP="001A4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lastRenderedPageBreak/>
        <w:t>Процесс развития мелкой моторики происхо</w:t>
      </w:r>
      <w:r>
        <w:rPr>
          <w:rFonts w:ascii="Times New Roman" w:hAnsi="Times New Roman" w:cs="Times New Roman"/>
          <w:sz w:val="24"/>
          <w:szCs w:val="24"/>
        </w:rPr>
        <w:t>дит естественным, природным путе</w:t>
      </w:r>
      <w:r w:rsidRPr="00842807">
        <w:rPr>
          <w:rFonts w:ascii="Times New Roman" w:hAnsi="Times New Roman" w:cs="Times New Roman"/>
          <w:sz w:val="24"/>
          <w:szCs w:val="24"/>
        </w:rPr>
        <w:t>м на базе развития общей моторики человека. Развитие моторики проходит сложный путь, начиная с хватания предмета ладошкой целиком, затем совершенствуется в процессе перекладывания предмета из руки</w:t>
      </w:r>
      <w:r>
        <w:rPr>
          <w:rFonts w:ascii="Times New Roman" w:hAnsi="Times New Roman" w:cs="Times New Roman"/>
          <w:sz w:val="24"/>
          <w:szCs w:val="24"/>
        </w:rPr>
        <w:t xml:space="preserve"> в руку, а уже к двум годам ребе</w:t>
      </w:r>
      <w:r w:rsidRPr="00842807">
        <w:rPr>
          <w:rFonts w:ascii="Times New Roman" w:hAnsi="Times New Roman" w:cs="Times New Roman"/>
          <w:sz w:val="24"/>
          <w:szCs w:val="24"/>
        </w:rPr>
        <w:t>нок может не только правильно держать ложку и кисточку, но и рисовать. Процесс совершенствования моторных навыков активно происходит в дошкольном и раннем школьном возрасте. Реб</w:t>
      </w:r>
      <w:r>
        <w:rPr>
          <w:rFonts w:ascii="Times New Roman" w:hAnsi="Times New Roman" w:cs="Times New Roman"/>
          <w:sz w:val="24"/>
          <w:szCs w:val="24"/>
        </w:rPr>
        <w:t>енок все</w:t>
      </w:r>
      <w:r w:rsidRPr="00842807">
        <w:rPr>
          <w:rFonts w:ascii="Times New Roman" w:hAnsi="Times New Roman" w:cs="Times New Roman"/>
          <w:sz w:val="24"/>
          <w:szCs w:val="24"/>
        </w:rPr>
        <w:t xml:space="preserve"> чаще выполняет более сложные действия, требующие согласованных действий обеих рук.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2807">
        <w:rPr>
          <w:rFonts w:ascii="Times New Roman" w:hAnsi="Times New Roman" w:cs="Times New Roman"/>
          <w:b/>
          <w:i/>
          <w:sz w:val="24"/>
          <w:szCs w:val="24"/>
        </w:rPr>
        <w:t>Что способствует процессу ускорения развития мелкой моторики?</w:t>
      </w:r>
    </w:p>
    <w:p w:rsidR="00842807" w:rsidRPr="00842807" w:rsidRDefault="00842807" w:rsidP="001A4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Психологи и педагоги рекомендуют начинать заниматься развитием мелкой моторики малыша уже</w:t>
      </w:r>
      <w:r>
        <w:rPr>
          <w:rFonts w:ascii="Times New Roman" w:hAnsi="Times New Roman" w:cs="Times New Roman"/>
          <w:sz w:val="24"/>
          <w:szCs w:val="24"/>
        </w:rPr>
        <w:t xml:space="preserve"> с восьмимесячного возраста путе</w:t>
      </w:r>
      <w:r w:rsidRPr="00842807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активной тренировки пальцев ребе</w:t>
      </w:r>
      <w:r w:rsidRPr="00842807">
        <w:rPr>
          <w:rFonts w:ascii="Times New Roman" w:hAnsi="Times New Roman" w:cs="Times New Roman"/>
          <w:sz w:val="24"/>
          <w:szCs w:val="24"/>
        </w:rPr>
        <w:t>нка. Что же способствует развитию мелкой моторики малыша?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2. Существует несколько эффективных способов развития мелкой моторики:</w:t>
      </w:r>
    </w:p>
    <w:p w:rsidR="00842807" w:rsidRPr="00842807" w:rsidRDefault="00842807" w:rsidP="001A43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 xml:space="preserve">игры с мелкими предметами (мозаика, </w:t>
      </w:r>
      <w:proofErr w:type="spellStart"/>
      <w:r w:rsidRPr="00842807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842807">
        <w:rPr>
          <w:rFonts w:ascii="Times New Roman" w:hAnsi="Times New Roman" w:cs="Times New Roman"/>
          <w:sz w:val="24"/>
          <w:szCs w:val="24"/>
        </w:rPr>
        <w:t>, бусы, конструкторы и т.д.);</w:t>
      </w:r>
    </w:p>
    <w:p w:rsidR="00842807" w:rsidRPr="00842807" w:rsidRDefault="00842807" w:rsidP="001A43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пальчиковые игры;</w:t>
      </w:r>
    </w:p>
    <w:p w:rsidR="00842807" w:rsidRPr="00842807" w:rsidRDefault="00842807" w:rsidP="001A43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лепка;</w:t>
      </w:r>
    </w:p>
    <w:p w:rsidR="00842807" w:rsidRPr="00842807" w:rsidRDefault="00842807" w:rsidP="001A43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массаж пальцев и кистей.</w:t>
      </w:r>
    </w:p>
    <w:p w:rsidR="00842807" w:rsidRPr="00842807" w:rsidRDefault="00842807" w:rsidP="001A43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Важно отметить, что хорошим помощником для развития мелкой моторики у детей станут разнообразные развивающие игрушки, многие из которых родители в состоянии изготовить самостоятельно.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2807">
        <w:rPr>
          <w:rFonts w:ascii="Times New Roman" w:hAnsi="Times New Roman" w:cs="Times New Roman"/>
          <w:b/>
          <w:i/>
          <w:sz w:val="24"/>
          <w:szCs w:val="24"/>
        </w:rPr>
        <w:t>Анализ игрушек для развития мелкой моторики у детей</w:t>
      </w:r>
    </w:p>
    <w:p w:rsidR="00842807" w:rsidRPr="00842807" w:rsidRDefault="00842807" w:rsidP="001A4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Проанализируем различные игрушки, предлагаемые современным рынком детских игрушек, цель которых – развитие мелкой моторики у детей.</w:t>
      </w:r>
    </w:p>
    <w:p w:rsidR="00842807" w:rsidRPr="00842807" w:rsidRDefault="00842807" w:rsidP="001A4385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Игрушки-шнуровки</w:t>
      </w:r>
    </w:p>
    <w:p w:rsidR="00842807" w:rsidRPr="00842807" w:rsidRDefault="00AC1FD8" w:rsidP="00AC1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123190</wp:posOffset>
            </wp:positionV>
            <wp:extent cx="1264920" cy="1259205"/>
            <wp:effectExtent l="0" t="0" r="0" b="0"/>
            <wp:wrapSquare wrapText="bothSides"/>
            <wp:docPr id="11" name="Рисунок 11" descr="ᐈ JANOD Дерево (J05316) — Надо Купить? ЦЕНА Снижена — F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ᐈ JANOD Дерево (J05316) — Надо Купить? ЦЕНА Снижена — F.u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0" b="2800"/>
                    <a:stretch/>
                  </pic:blipFill>
                  <pic:spPr bwMode="auto">
                    <a:xfrm>
                      <a:off x="0" y="0"/>
                      <a:ext cx="126492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42807" w:rsidRPr="00842807">
        <w:rPr>
          <w:rFonts w:ascii="Times New Roman" w:hAnsi="Times New Roman" w:cs="Times New Roman"/>
          <w:sz w:val="24"/>
          <w:szCs w:val="24"/>
        </w:rPr>
        <w:t>Самые простые шнуровки предназначены для детей в возрасте одного-полутора лет. В игровой форме осуществляется развитие мелкой моторики рук, а, следовательно – поэтапная подготовка реб</w:t>
      </w:r>
      <w:r w:rsidR="00842807">
        <w:rPr>
          <w:rFonts w:ascii="Times New Roman" w:hAnsi="Times New Roman" w:cs="Times New Roman"/>
          <w:sz w:val="24"/>
          <w:szCs w:val="24"/>
        </w:rPr>
        <w:t>е</w:t>
      </w:r>
      <w:r w:rsidR="00842807" w:rsidRPr="00842807">
        <w:rPr>
          <w:rFonts w:ascii="Times New Roman" w:hAnsi="Times New Roman" w:cs="Times New Roman"/>
          <w:sz w:val="24"/>
          <w:szCs w:val="24"/>
        </w:rPr>
        <w:t>нка к письму. Шнуровка да</w:t>
      </w:r>
      <w:r w:rsidR="00842807">
        <w:rPr>
          <w:rFonts w:ascii="Times New Roman" w:hAnsi="Times New Roman" w:cs="Times New Roman"/>
          <w:sz w:val="24"/>
          <w:szCs w:val="24"/>
        </w:rPr>
        <w:t>е</w:t>
      </w:r>
      <w:r w:rsidR="00842807" w:rsidRPr="00842807">
        <w:rPr>
          <w:rFonts w:ascii="Times New Roman" w:hAnsi="Times New Roman" w:cs="Times New Roman"/>
          <w:sz w:val="24"/>
          <w:szCs w:val="24"/>
        </w:rPr>
        <w:t>т возможность придумать множество игр. Это и непосредственно шнурование, и возможность использовать элементы «шнуровки» в сюжетно-ролевых играх или изучать основные цвета. Игры-шнуровки созданы с целью развития мелкой моторики рук, усидчивости и глазомера. В процессе игры совершенствуется координация движений и гибкость кистей рук. «Шнуровки» способствуют развитию мелкой моторики, логического мышления, речи, и как результат – стимулируют развитие органов артикуляции (речевого аппарата).</w:t>
      </w:r>
    </w:p>
    <w:p w:rsidR="00842807" w:rsidRPr="00842807" w:rsidRDefault="00842807" w:rsidP="001A4385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Различные деревянные пирамидки</w:t>
      </w:r>
    </w:p>
    <w:p w:rsidR="00842807" w:rsidRPr="00842807" w:rsidRDefault="00AC1FD8" w:rsidP="00AC1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91CF71D" wp14:editId="5740DE03">
            <wp:simplePos x="0" y="0"/>
            <wp:positionH relativeFrom="column">
              <wp:posOffset>-330200</wp:posOffset>
            </wp:positionH>
            <wp:positionV relativeFrom="paragraph">
              <wp:posOffset>41275</wp:posOffset>
            </wp:positionV>
            <wp:extent cx="1645920" cy="1102995"/>
            <wp:effectExtent l="0" t="0" r="0" b="1905"/>
            <wp:wrapSquare wrapText="bothSides"/>
            <wp:docPr id="10" name="Рисунок 10" descr="Деревянная пирамидка тройная | | Малявкин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Деревянная пирамидка тройная | | Малявкино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3" t="17280" b="15680"/>
                    <a:stretch/>
                  </pic:blipFill>
                  <pic:spPr bwMode="auto">
                    <a:xfrm>
                      <a:off x="0" y="0"/>
                      <a:ext cx="164592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807" w:rsidRPr="00842807">
        <w:rPr>
          <w:rFonts w:ascii="Times New Roman" w:hAnsi="Times New Roman" w:cs="Times New Roman"/>
          <w:sz w:val="24"/>
          <w:szCs w:val="24"/>
        </w:rPr>
        <w:t>Пирамидки эти не простые, это – игрушки-развивалки, как для развития мелкой моторики, та</w:t>
      </w:r>
      <w:r w:rsidR="00842807">
        <w:rPr>
          <w:rFonts w:ascii="Times New Roman" w:hAnsi="Times New Roman" w:cs="Times New Roman"/>
          <w:sz w:val="24"/>
          <w:szCs w:val="24"/>
        </w:rPr>
        <w:t>к и логического мышления ребенка</w:t>
      </w:r>
      <w:r w:rsidR="00842807" w:rsidRPr="00842807">
        <w:rPr>
          <w:rFonts w:ascii="Times New Roman" w:hAnsi="Times New Roman" w:cs="Times New Roman"/>
          <w:sz w:val="24"/>
          <w:szCs w:val="24"/>
        </w:rPr>
        <w:t>. Что же представляют собой современные пирамидки?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807" w:rsidRPr="00842807">
        <w:rPr>
          <w:rFonts w:ascii="Times New Roman" w:hAnsi="Times New Roman" w:cs="Times New Roman"/>
          <w:sz w:val="24"/>
          <w:szCs w:val="24"/>
        </w:rPr>
        <w:t>Пирамидка – это одна из базовых развивающих игрушек для реб</w:t>
      </w:r>
      <w:r w:rsidR="00842807">
        <w:rPr>
          <w:rFonts w:ascii="Times New Roman" w:hAnsi="Times New Roman" w:cs="Times New Roman"/>
          <w:sz w:val="24"/>
          <w:szCs w:val="24"/>
        </w:rPr>
        <w:t>е</w:t>
      </w:r>
      <w:r w:rsidR="00842807" w:rsidRPr="00842807">
        <w:rPr>
          <w:rFonts w:ascii="Times New Roman" w:hAnsi="Times New Roman" w:cs="Times New Roman"/>
          <w:sz w:val="24"/>
          <w:szCs w:val="24"/>
        </w:rPr>
        <w:t xml:space="preserve">нка конца первого, всего </w:t>
      </w:r>
      <w:r w:rsidR="00842807" w:rsidRPr="00842807">
        <w:rPr>
          <w:rFonts w:ascii="Times New Roman" w:hAnsi="Times New Roman" w:cs="Times New Roman"/>
          <w:sz w:val="24"/>
          <w:szCs w:val="24"/>
        </w:rPr>
        <w:lastRenderedPageBreak/>
        <w:t>второго и третьего года жизни. Эта игрушка помогает</w:t>
      </w:r>
      <w:r w:rsidR="00842807">
        <w:rPr>
          <w:rFonts w:ascii="Times New Roman" w:hAnsi="Times New Roman" w:cs="Times New Roman"/>
          <w:sz w:val="24"/>
          <w:szCs w:val="24"/>
        </w:rPr>
        <w:t xml:space="preserve"> </w:t>
      </w:r>
      <w:r w:rsidR="00842807" w:rsidRPr="00842807">
        <w:rPr>
          <w:rFonts w:ascii="Times New Roman" w:hAnsi="Times New Roman" w:cs="Times New Roman"/>
          <w:sz w:val="24"/>
          <w:szCs w:val="24"/>
        </w:rPr>
        <w:t>развивать мелкую моторику, логическое мышление, освоение новых форм, различных форм и размеров, а также цветов. Пирамидка также интересный универсальный конструктор. Пирамидка, изготовленная из дерева, нес</w:t>
      </w:r>
      <w:r w:rsidR="00842807">
        <w:rPr>
          <w:rFonts w:ascii="Times New Roman" w:hAnsi="Times New Roman" w:cs="Times New Roman"/>
          <w:sz w:val="24"/>
          <w:szCs w:val="24"/>
        </w:rPr>
        <w:t>е</w:t>
      </w:r>
      <w:r w:rsidR="00842807" w:rsidRPr="00842807">
        <w:rPr>
          <w:rFonts w:ascii="Times New Roman" w:hAnsi="Times New Roman" w:cs="Times New Roman"/>
          <w:sz w:val="24"/>
          <w:szCs w:val="24"/>
        </w:rPr>
        <w:t>т в себе положительную энергию деревянной игрушки. Элементы такой пирамидки приятно держать в руках, поскольку они всегда т</w:t>
      </w:r>
      <w:r w:rsidR="00842807">
        <w:rPr>
          <w:rFonts w:ascii="Times New Roman" w:hAnsi="Times New Roman" w:cs="Times New Roman"/>
          <w:sz w:val="24"/>
          <w:szCs w:val="24"/>
        </w:rPr>
        <w:t>е</w:t>
      </w:r>
      <w:r w:rsidR="00842807" w:rsidRPr="00842807">
        <w:rPr>
          <w:rFonts w:ascii="Times New Roman" w:hAnsi="Times New Roman" w:cs="Times New Roman"/>
          <w:sz w:val="24"/>
          <w:szCs w:val="24"/>
        </w:rPr>
        <w:t>плые на ощупь, а шероховатая поверхность отлично развивает тактильную чувствительность малыша.</w:t>
      </w:r>
    </w:p>
    <w:p w:rsidR="00842807" w:rsidRPr="00842807" w:rsidRDefault="00842807" w:rsidP="001A43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Существуют различные пирамидки с разной степенью сложности. Для самых маленьких нужно покупать пирамидку с минимальным количеством колец. После полутора лет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2807">
        <w:rPr>
          <w:rFonts w:ascii="Times New Roman" w:hAnsi="Times New Roman" w:cs="Times New Roman"/>
          <w:sz w:val="24"/>
          <w:szCs w:val="24"/>
        </w:rPr>
        <w:t>нок постепенно начинает осваивать понятие размера, благодаря чему собирает пирамидку в правильной последовательности колец. Для детей старше 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280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 w:rsidRPr="00842807">
        <w:rPr>
          <w:rFonts w:ascii="Times New Roman" w:hAnsi="Times New Roman" w:cs="Times New Roman"/>
          <w:sz w:val="24"/>
          <w:szCs w:val="24"/>
        </w:rPr>
        <w:t>созданы сложные виды пирамид, так званые пирамидки-головоломки. Они представляют собой подставки с несколькими стержнями различных геометрических форм, на которые необходимо правильно нанизывать подходящие фигуры.</w:t>
      </w:r>
    </w:p>
    <w:p w:rsidR="00842807" w:rsidRPr="00842807" w:rsidRDefault="00842807" w:rsidP="001A4385">
      <w:pPr>
        <w:pStyle w:val="a3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Кубики</w:t>
      </w:r>
    </w:p>
    <w:p w:rsidR="00842807" w:rsidRPr="00842807" w:rsidRDefault="00AC1FD8" w:rsidP="00AC1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1071A53" wp14:editId="7889A56F">
            <wp:simplePos x="0" y="0"/>
            <wp:positionH relativeFrom="column">
              <wp:posOffset>-284480</wp:posOffset>
            </wp:positionH>
            <wp:positionV relativeFrom="paragraph">
              <wp:posOffset>130175</wp:posOffset>
            </wp:positionV>
            <wp:extent cx="1242060" cy="1059180"/>
            <wp:effectExtent l="0" t="0" r="0" b="7620"/>
            <wp:wrapSquare wrapText="bothSides"/>
            <wp:docPr id="9" name="Рисунок 9" descr="Набор &quot;Кубики&quot; деревянный окрашенный Alatoys 5642966 в интерне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абор &quot;Кубики&quot; деревянный окрашенный Alatoys 5642966 в интернет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4" b="18666"/>
                    <a:stretch/>
                  </pic:blipFill>
                  <pic:spPr bwMode="auto">
                    <a:xfrm>
                      <a:off x="0" y="0"/>
                      <a:ext cx="12420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807" w:rsidRPr="00842807">
        <w:rPr>
          <w:rFonts w:ascii="Times New Roman" w:hAnsi="Times New Roman" w:cs="Times New Roman"/>
          <w:sz w:val="24"/>
          <w:szCs w:val="24"/>
        </w:rPr>
        <w:t>Данная игрушка появляется в жизни малыша с самого раннего детства. При помощи деревянных или пластмассовых кубиков можно конструировать башни, строить крепости и дома. Кроме того, продаются деревянные кубики с нанес</w:t>
      </w:r>
      <w:r w:rsidR="00842807">
        <w:rPr>
          <w:rFonts w:ascii="Times New Roman" w:hAnsi="Times New Roman" w:cs="Times New Roman"/>
          <w:sz w:val="24"/>
          <w:szCs w:val="24"/>
        </w:rPr>
        <w:t>е</w:t>
      </w:r>
      <w:r w:rsidR="00842807" w:rsidRPr="00842807">
        <w:rPr>
          <w:rFonts w:ascii="Times New Roman" w:hAnsi="Times New Roman" w:cs="Times New Roman"/>
          <w:sz w:val="24"/>
          <w:szCs w:val="24"/>
        </w:rPr>
        <w:t>нными на них картинками (например, овощи, домашние животные, герои сказок), благодаря которым игра в кубики переходит в собирание картинки. Это уже не только развитие мелкой моторики и пространственного мышления, но и развитие внимания и логики.</w:t>
      </w:r>
    </w:p>
    <w:p w:rsidR="00842807" w:rsidRPr="00842807" w:rsidRDefault="00842807" w:rsidP="001A4385">
      <w:pPr>
        <w:pStyle w:val="a3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Конструкторы</w:t>
      </w:r>
    </w:p>
    <w:p w:rsidR="00842807" w:rsidRPr="00842807" w:rsidRDefault="00AC1FD8" w:rsidP="00AC1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35560</wp:posOffset>
            </wp:positionV>
            <wp:extent cx="1469390" cy="883920"/>
            <wp:effectExtent l="0" t="0" r="0" b="0"/>
            <wp:wrapTight wrapText="bothSides">
              <wp:wrapPolygon edited="0">
                <wp:start x="0" y="0"/>
                <wp:lineTo x="0" y="20948"/>
                <wp:lineTo x="21283" y="20948"/>
                <wp:lineTo x="21283" y="0"/>
                <wp:lineTo x="0" y="0"/>
              </wp:wrapPolygon>
            </wp:wrapTight>
            <wp:docPr id="8" name="Рисунок 8" descr="Конструкторы – важнейшие элементы среди детских игру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нструкторы – важнейшие элементы среди детских игруше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807" w:rsidRPr="00842807">
        <w:rPr>
          <w:rFonts w:ascii="Times New Roman" w:hAnsi="Times New Roman" w:cs="Times New Roman"/>
          <w:sz w:val="24"/>
          <w:szCs w:val="24"/>
        </w:rPr>
        <w:t>Свободное конструирование – самый простой способ развития у реб</w:t>
      </w:r>
      <w:r w:rsidR="00842807">
        <w:rPr>
          <w:rFonts w:ascii="Times New Roman" w:hAnsi="Times New Roman" w:cs="Times New Roman"/>
          <w:sz w:val="24"/>
          <w:szCs w:val="24"/>
        </w:rPr>
        <w:t>е</w:t>
      </w:r>
      <w:r w:rsidR="00842807" w:rsidRPr="00842807">
        <w:rPr>
          <w:rFonts w:ascii="Times New Roman" w:hAnsi="Times New Roman" w:cs="Times New Roman"/>
          <w:sz w:val="24"/>
          <w:szCs w:val="24"/>
        </w:rPr>
        <w:t>нка пространственного мышления, моторики, творческих потребностей и произвольных действий. Поэтому, первый конструктор, с которым познакомится ваш реб</w:t>
      </w:r>
      <w:r w:rsidR="00842807">
        <w:rPr>
          <w:rFonts w:ascii="Times New Roman" w:hAnsi="Times New Roman" w:cs="Times New Roman"/>
          <w:sz w:val="24"/>
          <w:szCs w:val="24"/>
        </w:rPr>
        <w:t>е</w:t>
      </w:r>
      <w:r w:rsidR="00842807" w:rsidRPr="00842807">
        <w:rPr>
          <w:rFonts w:ascii="Times New Roman" w:hAnsi="Times New Roman" w:cs="Times New Roman"/>
          <w:sz w:val="24"/>
          <w:szCs w:val="24"/>
        </w:rPr>
        <w:t>нок, должен быть обязательно деревянным. Деревянные детали конструктора очень приятно держать и вертеть в маленьких, да и не только, ручках. Такой массаж рук благотворно воздействует на развитие осязания и мелкой моторики рук, а также полезен для здоровья. И как бы быстро не развивалась современная индустрия изготовления конструкторов из современных материалов, конструктор, изготовленный из дерева, всегда будет занимать среди них сво</w:t>
      </w:r>
      <w:r w:rsidR="00842807">
        <w:rPr>
          <w:rFonts w:ascii="Times New Roman" w:hAnsi="Times New Roman" w:cs="Times New Roman"/>
          <w:sz w:val="24"/>
          <w:szCs w:val="24"/>
        </w:rPr>
        <w:t>е</w:t>
      </w:r>
      <w:r w:rsidR="00842807" w:rsidRPr="00842807">
        <w:rPr>
          <w:rFonts w:ascii="Times New Roman" w:hAnsi="Times New Roman" w:cs="Times New Roman"/>
          <w:sz w:val="24"/>
          <w:szCs w:val="24"/>
        </w:rPr>
        <w:t xml:space="preserve"> достойное место. Как раз такие игрушки рекомендуются детскими психологами и педагогами в качестве первого детского конструктора.</w:t>
      </w:r>
    </w:p>
    <w:p w:rsidR="00842807" w:rsidRPr="00842807" w:rsidRDefault="00842807" w:rsidP="001A4385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 xml:space="preserve">Доски </w:t>
      </w:r>
      <w:proofErr w:type="spellStart"/>
      <w:r w:rsidRPr="00842807">
        <w:rPr>
          <w:rFonts w:ascii="Times New Roman" w:hAnsi="Times New Roman" w:cs="Times New Roman"/>
          <w:sz w:val="24"/>
          <w:szCs w:val="24"/>
        </w:rPr>
        <w:t>Сегена</w:t>
      </w:r>
      <w:proofErr w:type="spellEnd"/>
      <w:r w:rsidRPr="00842807">
        <w:rPr>
          <w:rFonts w:ascii="Times New Roman" w:hAnsi="Times New Roman" w:cs="Times New Roman"/>
          <w:sz w:val="24"/>
          <w:szCs w:val="24"/>
        </w:rPr>
        <w:t xml:space="preserve"> (рамки, вкладыши)</w:t>
      </w:r>
    </w:p>
    <w:p w:rsidR="00842807" w:rsidRPr="00842807" w:rsidRDefault="00AC1FD8" w:rsidP="00AC1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94615</wp:posOffset>
            </wp:positionV>
            <wp:extent cx="1104900" cy="1104900"/>
            <wp:effectExtent l="0" t="0" r="0" b="0"/>
            <wp:wrapSquare wrapText="bothSides"/>
            <wp:docPr id="7" name="Рисунок 7" descr="Развивающие доски Сег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звивающие доски Сег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807" w:rsidRPr="00842807">
        <w:rPr>
          <w:rFonts w:ascii="Times New Roman" w:hAnsi="Times New Roman" w:cs="Times New Roman"/>
          <w:sz w:val="24"/>
          <w:szCs w:val="24"/>
        </w:rPr>
        <w:t xml:space="preserve">Доски </w:t>
      </w:r>
      <w:proofErr w:type="spellStart"/>
      <w:r w:rsidR="00842807" w:rsidRPr="00842807">
        <w:rPr>
          <w:rFonts w:ascii="Times New Roman" w:hAnsi="Times New Roman" w:cs="Times New Roman"/>
          <w:sz w:val="24"/>
          <w:szCs w:val="24"/>
        </w:rPr>
        <w:t>Сегена</w:t>
      </w:r>
      <w:proofErr w:type="spellEnd"/>
      <w:r w:rsidR="00842807" w:rsidRPr="00842807">
        <w:rPr>
          <w:rFonts w:ascii="Times New Roman" w:hAnsi="Times New Roman" w:cs="Times New Roman"/>
          <w:sz w:val="24"/>
          <w:szCs w:val="24"/>
        </w:rPr>
        <w:t xml:space="preserve"> представляют собой разборные картинки, это деревянные доски с вкладышами, на которых изображены различные живые или неживые предметы. Малыш должен закрыть доску составляющими</w:t>
      </w:r>
      <w:r w:rsidR="00842807">
        <w:rPr>
          <w:rFonts w:ascii="Times New Roman" w:hAnsi="Times New Roman" w:cs="Times New Roman"/>
          <w:sz w:val="24"/>
          <w:szCs w:val="24"/>
        </w:rPr>
        <w:t xml:space="preserve"> </w:t>
      </w:r>
      <w:r w:rsidR="00842807" w:rsidRPr="00842807">
        <w:rPr>
          <w:rFonts w:ascii="Times New Roman" w:hAnsi="Times New Roman" w:cs="Times New Roman"/>
          <w:sz w:val="24"/>
          <w:szCs w:val="24"/>
        </w:rPr>
        <w:t>элементами, подобрав нужную по рисунку и размеру часть. Данная игра способствует развитию речи, логики, координации движений, мелкой моторики рук, а также пространственного восприятия малыша.</w:t>
      </w:r>
    </w:p>
    <w:p w:rsidR="00842807" w:rsidRPr="00842807" w:rsidRDefault="00AC1FD8" w:rsidP="001A4385">
      <w:pPr>
        <w:pStyle w:val="a3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E877E73" wp14:editId="0F0AF71E">
            <wp:simplePos x="0" y="0"/>
            <wp:positionH relativeFrom="column">
              <wp:posOffset>-261620</wp:posOffset>
            </wp:positionH>
            <wp:positionV relativeFrom="paragraph">
              <wp:posOffset>308610</wp:posOffset>
            </wp:positionV>
            <wp:extent cx="1371600" cy="975360"/>
            <wp:effectExtent l="0" t="0" r="0" b="0"/>
            <wp:wrapTight wrapText="bothSides">
              <wp:wrapPolygon edited="0">
                <wp:start x="0" y="0"/>
                <wp:lineTo x="0" y="21094"/>
                <wp:lineTo x="21300" y="21094"/>
                <wp:lineTo x="21300" y="0"/>
                <wp:lineTo x="0" y="0"/>
              </wp:wrapPolygon>
            </wp:wrapTight>
            <wp:docPr id="6" name="Рисунок 6" descr="Игровые фигурки на магнитах - Ферма (24 эл.) - Janod купить в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гровые фигурки на магнитах - Ферма (24 эл.) - Janod купить в ...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 b="15556"/>
                    <a:stretch/>
                  </pic:blipFill>
                  <pic:spPr bwMode="auto">
                    <a:xfrm>
                      <a:off x="0" y="0"/>
                      <a:ext cx="13716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807" w:rsidRPr="00842807">
        <w:rPr>
          <w:rFonts w:ascii="Times New Roman" w:hAnsi="Times New Roman" w:cs="Times New Roman"/>
          <w:sz w:val="24"/>
          <w:szCs w:val="24"/>
        </w:rPr>
        <w:t>Фигурки на магнитах</w:t>
      </w:r>
    </w:p>
    <w:p w:rsidR="00842807" w:rsidRPr="00842807" w:rsidRDefault="00842807" w:rsidP="00AC1FD8">
      <w:p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Поверхность холодильника – это замечательное «поле действий» для маленького исследователя. Купив магнитную мозаику своему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2807">
        <w:rPr>
          <w:rFonts w:ascii="Times New Roman" w:hAnsi="Times New Roman" w:cs="Times New Roman"/>
          <w:sz w:val="24"/>
          <w:szCs w:val="24"/>
        </w:rPr>
        <w:t>нку, вы не только займ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2807">
        <w:rPr>
          <w:rFonts w:ascii="Times New Roman" w:hAnsi="Times New Roman" w:cs="Times New Roman"/>
          <w:sz w:val="24"/>
          <w:szCs w:val="24"/>
        </w:rPr>
        <w:t>те его полезным занятием, успеете приготовить обед, но и будете сопутствовать, таким образом, развитию у малыша мелкой моторики, координации движений и пространственного мышления. А фантазии малыша помогут раскрыться различные фигурки в виде разноцветных букв, цифр и геометрических фигур.</w:t>
      </w:r>
    </w:p>
    <w:p w:rsidR="00842807" w:rsidRPr="009B3550" w:rsidRDefault="00842807" w:rsidP="001A4385">
      <w:pPr>
        <w:pStyle w:val="a3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550">
        <w:rPr>
          <w:rFonts w:ascii="Times New Roman" w:hAnsi="Times New Roman" w:cs="Times New Roman"/>
          <w:sz w:val="24"/>
          <w:szCs w:val="24"/>
        </w:rPr>
        <w:t>Пластилин или тесто для лепки</w:t>
      </w:r>
    </w:p>
    <w:p w:rsidR="001A4385" w:rsidRDefault="001A4385" w:rsidP="001A4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EEDFBE3" wp14:editId="4AE50F2D">
            <wp:simplePos x="0" y="0"/>
            <wp:positionH relativeFrom="column">
              <wp:posOffset>-254000</wp:posOffset>
            </wp:positionH>
            <wp:positionV relativeFrom="paragraph">
              <wp:posOffset>105410</wp:posOffset>
            </wp:positionV>
            <wp:extent cx="1327785" cy="883920"/>
            <wp:effectExtent l="0" t="0" r="5715" b="0"/>
            <wp:wrapSquare wrapText="bothSides"/>
            <wp:docPr id="5" name="Рисунок 5" descr="Детский пластилин или тесто для лепк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тский пластилин или тесто для лепки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807" w:rsidRPr="00842807">
        <w:rPr>
          <w:rFonts w:ascii="Times New Roman" w:hAnsi="Times New Roman" w:cs="Times New Roman"/>
          <w:sz w:val="24"/>
          <w:szCs w:val="24"/>
        </w:rPr>
        <w:t>При помощи пластилина реб</w:t>
      </w:r>
      <w:r w:rsidR="009B3550">
        <w:rPr>
          <w:rFonts w:ascii="Times New Roman" w:hAnsi="Times New Roman" w:cs="Times New Roman"/>
          <w:sz w:val="24"/>
          <w:szCs w:val="24"/>
        </w:rPr>
        <w:t>е</w:t>
      </w:r>
      <w:r w:rsidR="00842807" w:rsidRPr="00842807">
        <w:rPr>
          <w:rFonts w:ascii="Times New Roman" w:hAnsi="Times New Roman" w:cs="Times New Roman"/>
          <w:sz w:val="24"/>
          <w:szCs w:val="24"/>
        </w:rPr>
        <w:t>нок самовыражается не только творчески, но и развивает гибкость и подвижность своих пальцев, что, в свою очередь, способствует улучшению речи. Естественно, что маленьким деткам не рекомендуется давать обычный пластилин. Поэтому для самых маленьких, начиная с полутора-двух лет, прода</w:t>
      </w:r>
      <w:r w:rsidR="009B3550">
        <w:rPr>
          <w:rFonts w:ascii="Times New Roman" w:hAnsi="Times New Roman" w:cs="Times New Roman"/>
          <w:sz w:val="24"/>
          <w:szCs w:val="24"/>
        </w:rPr>
        <w:t>е</w:t>
      </w:r>
      <w:r w:rsidR="00842807" w:rsidRPr="00842807">
        <w:rPr>
          <w:rFonts w:ascii="Times New Roman" w:hAnsi="Times New Roman" w:cs="Times New Roman"/>
          <w:sz w:val="24"/>
          <w:szCs w:val="24"/>
        </w:rPr>
        <w:t>тся специальный пластилин в баночках,</w:t>
      </w:r>
    </w:p>
    <w:p w:rsidR="00842807" w:rsidRPr="00842807" w:rsidRDefault="001A4385" w:rsidP="001A4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42807" w:rsidRPr="00842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2807" w:rsidRPr="00842807">
        <w:rPr>
          <w:rFonts w:ascii="Times New Roman" w:hAnsi="Times New Roman" w:cs="Times New Roman"/>
          <w:sz w:val="24"/>
          <w:szCs w:val="24"/>
        </w:rPr>
        <w:t xml:space="preserve">так </w:t>
      </w:r>
      <w:r w:rsidR="009B3550">
        <w:rPr>
          <w:rFonts w:ascii="Times New Roman" w:hAnsi="Times New Roman" w:cs="Times New Roman"/>
          <w:sz w:val="24"/>
          <w:szCs w:val="24"/>
        </w:rPr>
        <w:t>на</w:t>
      </w:r>
      <w:r w:rsidR="00842807" w:rsidRPr="00842807">
        <w:rPr>
          <w:rFonts w:ascii="Times New Roman" w:hAnsi="Times New Roman" w:cs="Times New Roman"/>
          <w:sz w:val="24"/>
          <w:szCs w:val="24"/>
        </w:rPr>
        <w:t>званое «тесто для лепки».</w:t>
      </w:r>
    </w:p>
    <w:p w:rsidR="00842807" w:rsidRPr="009B3550" w:rsidRDefault="001A4385" w:rsidP="001A4385">
      <w:pPr>
        <w:pStyle w:val="a3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942DBE" wp14:editId="23ABC797">
            <wp:simplePos x="0" y="0"/>
            <wp:positionH relativeFrom="column">
              <wp:posOffset>-307340</wp:posOffset>
            </wp:positionH>
            <wp:positionV relativeFrom="paragraph">
              <wp:posOffset>329565</wp:posOffset>
            </wp:positionV>
            <wp:extent cx="1394460" cy="1140460"/>
            <wp:effectExtent l="0" t="0" r="0" b="2540"/>
            <wp:wrapTight wrapText="bothSides">
              <wp:wrapPolygon edited="0">
                <wp:start x="0" y="0"/>
                <wp:lineTo x="0" y="21287"/>
                <wp:lineTo x="21246" y="21287"/>
                <wp:lineTo x="21246" y="0"/>
                <wp:lineTo x="0" y="0"/>
              </wp:wrapPolygon>
            </wp:wrapTight>
            <wp:docPr id="1" name="Рисунок 1" descr="Деревянный сортер, 12 вклад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евянный сортер, 12 вкладыше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807" w:rsidRPr="009B3550">
        <w:rPr>
          <w:rFonts w:ascii="Times New Roman" w:hAnsi="Times New Roman" w:cs="Times New Roman"/>
          <w:sz w:val="24"/>
          <w:szCs w:val="24"/>
        </w:rPr>
        <w:t>Кубы-сорт</w:t>
      </w:r>
      <w:r w:rsidR="009B3550">
        <w:rPr>
          <w:rFonts w:ascii="Times New Roman" w:hAnsi="Times New Roman" w:cs="Times New Roman"/>
          <w:sz w:val="24"/>
          <w:szCs w:val="24"/>
        </w:rPr>
        <w:t>е</w:t>
      </w:r>
      <w:r w:rsidR="00842807" w:rsidRPr="009B3550">
        <w:rPr>
          <w:rFonts w:ascii="Times New Roman" w:hAnsi="Times New Roman" w:cs="Times New Roman"/>
          <w:sz w:val="24"/>
          <w:szCs w:val="24"/>
        </w:rPr>
        <w:t>ры</w:t>
      </w:r>
      <w:r w:rsidRPr="001A4385">
        <w:t xml:space="preserve"> 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Куб-сорт</w:t>
      </w:r>
      <w:r w:rsidR="009B3550">
        <w:rPr>
          <w:rFonts w:ascii="Times New Roman" w:hAnsi="Times New Roman" w:cs="Times New Roman"/>
          <w:sz w:val="24"/>
          <w:szCs w:val="24"/>
        </w:rPr>
        <w:t>е</w:t>
      </w:r>
      <w:r w:rsidRPr="00842807">
        <w:rPr>
          <w:rFonts w:ascii="Times New Roman" w:hAnsi="Times New Roman" w:cs="Times New Roman"/>
          <w:sz w:val="24"/>
          <w:szCs w:val="24"/>
        </w:rPr>
        <w:t>р – замечательная игрушка для раннего развития вашего крохи. Ваш реб</w:t>
      </w:r>
      <w:r w:rsidR="009B3550">
        <w:rPr>
          <w:rFonts w:ascii="Times New Roman" w:hAnsi="Times New Roman" w:cs="Times New Roman"/>
          <w:sz w:val="24"/>
          <w:szCs w:val="24"/>
        </w:rPr>
        <w:t>е</w:t>
      </w:r>
      <w:r w:rsidRPr="00842807">
        <w:rPr>
          <w:rFonts w:ascii="Times New Roman" w:hAnsi="Times New Roman" w:cs="Times New Roman"/>
          <w:sz w:val="24"/>
          <w:szCs w:val="24"/>
        </w:rPr>
        <w:t>нок учится подбирать фигурки по форме и вставлять их в соответствующие отверстия. Благодаря таким занятиям малыш развивает мелкую моторику пальцев рук, а также знакомится с различными геометрическими фигурами и различными цветами. Ну чем не увлекательное занятие!</w:t>
      </w:r>
    </w:p>
    <w:p w:rsidR="00842807" w:rsidRPr="009B3550" w:rsidRDefault="001A4385" w:rsidP="001A4385">
      <w:pPr>
        <w:pStyle w:val="a3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A53B89A" wp14:editId="58DDC99B">
            <wp:simplePos x="0" y="0"/>
            <wp:positionH relativeFrom="column">
              <wp:posOffset>-311150</wp:posOffset>
            </wp:positionH>
            <wp:positionV relativeFrom="paragraph">
              <wp:posOffset>292735</wp:posOffset>
            </wp:positionV>
            <wp:extent cx="1344930" cy="990600"/>
            <wp:effectExtent l="0" t="0" r="7620" b="0"/>
            <wp:wrapTight wrapText="bothSides">
              <wp:wrapPolygon edited="0">
                <wp:start x="0" y="0"/>
                <wp:lineTo x="0" y="21185"/>
                <wp:lineTo x="21416" y="21185"/>
                <wp:lineTo x="21416" y="0"/>
                <wp:lineTo x="0" y="0"/>
              </wp:wrapPolygon>
            </wp:wrapTight>
            <wp:docPr id="3" name="Рисунок 3" descr="Мягкие пазлы Сказки &quot;Теремок&quot; А4 35 эле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ягкие пазлы Сказки &quot;Теремок&quot; А4 35 элемент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42807" w:rsidRPr="009B3550">
        <w:rPr>
          <w:rFonts w:ascii="Times New Roman" w:hAnsi="Times New Roman" w:cs="Times New Roman"/>
          <w:sz w:val="24"/>
          <w:szCs w:val="24"/>
        </w:rPr>
        <w:t>Пазлы</w:t>
      </w:r>
      <w:proofErr w:type="spellEnd"/>
    </w:p>
    <w:p w:rsidR="00842807" w:rsidRDefault="00842807" w:rsidP="001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Собирая красочные картинки, малыш развивает не только мелкую моторику, но и внимательность, сообразительность, логическое мышление, координирование работы глаз и кистей рук.</w:t>
      </w:r>
    </w:p>
    <w:p w:rsidR="001A4385" w:rsidRPr="00842807" w:rsidRDefault="001A4385" w:rsidP="001A43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807" w:rsidRPr="009B3550" w:rsidRDefault="00842807" w:rsidP="001A4385">
      <w:pPr>
        <w:pStyle w:val="a3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550">
        <w:rPr>
          <w:rFonts w:ascii="Times New Roman" w:hAnsi="Times New Roman" w:cs="Times New Roman"/>
          <w:sz w:val="24"/>
          <w:szCs w:val="24"/>
        </w:rPr>
        <w:t>Мозаика</w:t>
      </w:r>
    </w:p>
    <w:p w:rsidR="001A4385" w:rsidRDefault="001A4385" w:rsidP="001A4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2AE24E3" wp14:editId="2DC9FB5F">
            <wp:simplePos x="0" y="0"/>
            <wp:positionH relativeFrom="column">
              <wp:posOffset>-254000</wp:posOffset>
            </wp:positionH>
            <wp:positionV relativeFrom="paragraph">
              <wp:posOffset>635</wp:posOffset>
            </wp:positionV>
            <wp:extent cx="998220" cy="998220"/>
            <wp:effectExtent l="0" t="0" r="0" b="0"/>
            <wp:wrapSquare wrapText="bothSides"/>
            <wp:docPr id="4" name="Рисунок 4" descr="Купить набор для творчества Цветная мозаика LucyLeo Wooden Art K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пить набор для творчества Цветная мозаика LucyLeo Wooden Art Kid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807" w:rsidRPr="00842807">
        <w:rPr>
          <w:rFonts w:ascii="Times New Roman" w:hAnsi="Times New Roman" w:cs="Times New Roman"/>
          <w:sz w:val="24"/>
          <w:szCs w:val="24"/>
        </w:rPr>
        <w:t>Игры с разными мозаиками способствуют развитию мелкой моторики, сообразительности и творческих способностей реб</w:t>
      </w:r>
      <w:r w:rsidR="009B3550">
        <w:rPr>
          <w:rFonts w:ascii="Times New Roman" w:hAnsi="Times New Roman" w:cs="Times New Roman"/>
          <w:sz w:val="24"/>
          <w:szCs w:val="24"/>
        </w:rPr>
        <w:t>е</w:t>
      </w:r>
      <w:r w:rsidR="00842807" w:rsidRPr="00842807">
        <w:rPr>
          <w:rFonts w:ascii="Times New Roman" w:hAnsi="Times New Roman" w:cs="Times New Roman"/>
          <w:sz w:val="24"/>
          <w:szCs w:val="24"/>
        </w:rPr>
        <w:t>нка. Такую развивающую игрушку можно приобретать малышу, как только ему исполнится один годик. Главное – обратите внимание на фишки и на возраст реб</w:t>
      </w:r>
      <w:r w:rsidR="009B3550">
        <w:rPr>
          <w:rFonts w:ascii="Times New Roman" w:hAnsi="Times New Roman" w:cs="Times New Roman"/>
          <w:sz w:val="24"/>
          <w:szCs w:val="24"/>
        </w:rPr>
        <w:t>е</w:t>
      </w:r>
      <w:r w:rsidR="00842807" w:rsidRPr="00842807">
        <w:rPr>
          <w:rFonts w:ascii="Times New Roman" w:hAnsi="Times New Roman" w:cs="Times New Roman"/>
          <w:sz w:val="24"/>
          <w:szCs w:val="24"/>
        </w:rPr>
        <w:t xml:space="preserve">нка, для которого предназначена мозаика. Для самых маленьких созданы мозаики </w:t>
      </w:r>
      <w:proofErr w:type="gramStart"/>
      <w:r w:rsidR="00842807" w:rsidRPr="008428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42807" w:rsidRPr="00842807">
        <w:rPr>
          <w:rFonts w:ascii="Times New Roman" w:hAnsi="Times New Roman" w:cs="Times New Roman"/>
          <w:sz w:val="24"/>
          <w:szCs w:val="24"/>
        </w:rPr>
        <w:t xml:space="preserve"> большими</w:t>
      </w:r>
    </w:p>
    <w:p w:rsidR="00842807" w:rsidRDefault="001A4385" w:rsidP="001A4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2807" w:rsidRPr="00842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2807" w:rsidRPr="00842807">
        <w:rPr>
          <w:rFonts w:ascii="Times New Roman" w:hAnsi="Times New Roman" w:cs="Times New Roman"/>
          <w:sz w:val="24"/>
          <w:szCs w:val="24"/>
        </w:rPr>
        <w:t>яркими фишками и дощечкой больших размеров.</w:t>
      </w:r>
    </w:p>
    <w:p w:rsidR="001A4385" w:rsidRPr="00842807" w:rsidRDefault="001A4385" w:rsidP="001A4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807" w:rsidRPr="009B3550" w:rsidRDefault="00842807" w:rsidP="001A4385">
      <w:pPr>
        <w:pStyle w:val="a3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550">
        <w:rPr>
          <w:rFonts w:ascii="Times New Roman" w:hAnsi="Times New Roman" w:cs="Times New Roman"/>
          <w:sz w:val="24"/>
          <w:szCs w:val="24"/>
        </w:rPr>
        <w:t>Пальчиковые игры, пальчиковые куклы и куклы-перчатки</w:t>
      </w:r>
      <w:r w:rsidR="001A4385" w:rsidRPr="001A4385">
        <w:t xml:space="preserve"> </w:t>
      </w:r>
    </w:p>
    <w:p w:rsidR="009B3550" w:rsidRDefault="001A4385" w:rsidP="001A4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AAB1D4" wp14:editId="5A74E7F5">
            <wp:simplePos x="0" y="0"/>
            <wp:positionH relativeFrom="column">
              <wp:posOffset>-375920</wp:posOffset>
            </wp:positionH>
            <wp:positionV relativeFrom="paragraph">
              <wp:posOffset>16510</wp:posOffset>
            </wp:positionV>
            <wp:extent cx="1135380" cy="1135380"/>
            <wp:effectExtent l="0" t="0" r="7620" b="7620"/>
            <wp:wrapSquare wrapText="bothSides"/>
            <wp:docPr id="2" name="Рисунок 2" descr="Купить сказку Рукавичка. Домашний кукольный театр Украина в Укра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сказку Рукавичка. Домашний кукольный театр Украина в Украин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807" w:rsidRPr="00842807">
        <w:rPr>
          <w:rFonts w:ascii="Times New Roman" w:hAnsi="Times New Roman" w:cs="Times New Roman"/>
          <w:sz w:val="24"/>
          <w:szCs w:val="24"/>
        </w:rPr>
        <w:t>Пальчиковые игры народная мудрость принесла к нам из глубины веков. Всем нам хорошо известны игры «Сорока-ворона», «ладушки», «</w:t>
      </w:r>
      <w:proofErr w:type="gramStart"/>
      <w:r w:rsidR="00842807" w:rsidRPr="00842807">
        <w:rPr>
          <w:rFonts w:ascii="Times New Roman" w:hAnsi="Times New Roman" w:cs="Times New Roman"/>
          <w:sz w:val="24"/>
          <w:szCs w:val="24"/>
        </w:rPr>
        <w:t>Коза-рогатая</w:t>
      </w:r>
      <w:proofErr w:type="gramEnd"/>
      <w:r w:rsidR="00842807" w:rsidRPr="00842807">
        <w:rPr>
          <w:rFonts w:ascii="Times New Roman" w:hAnsi="Times New Roman" w:cs="Times New Roman"/>
          <w:sz w:val="24"/>
          <w:szCs w:val="24"/>
        </w:rPr>
        <w:t>» и многое другое. Игры и гимнастика для пальчиков помогают в обще</w:t>
      </w:r>
      <w:r w:rsidR="009B3550">
        <w:rPr>
          <w:rFonts w:ascii="Times New Roman" w:hAnsi="Times New Roman" w:cs="Times New Roman"/>
          <w:sz w:val="24"/>
          <w:szCs w:val="24"/>
        </w:rPr>
        <w:t xml:space="preserve">м </w:t>
      </w:r>
      <w:r w:rsidR="009B3550">
        <w:rPr>
          <w:rFonts w:ascii="Times New Roman" w:hAnsi="Times New Roman" w:cs="Times New Roman"/>
          <w:sz w:val="24"/>
          <w:szCs w:val="24"/>
        </w:rPr>
        <w:lastRenderedPageBreak/>
        <w:t xml:space="preserve">всестороннем развитии малыша. </w:t>
      </w:r>
      <w:r w:rsidR="00842807" w:rsidRPr="00842807">
        <w:rPr>
          <w:rFonts w:ascii="Times New Roman" w:hAnsi="Times New Roman" w:cs="Times New Roman"/>
          <w:sz w:val="24"/>
          <w:szCs w:val="24"/>
        </w:rPr>
        <w:t>Пальчиковые куклы могут быть как деревянными, так и мягкими тканевыми. Благодаря такому нехитрому театральному реквизиту, можно не только устроить кукольный спектакль в домашних условиях с участием вашего малыша, но и отлично по</w:t>
      </w:r>
      <w:r w:rsidR="009B3550">
        <w:rPr>
          <w:rFonts w:ascii="Times New Roman" w:hAnsi="Times New Roman" w:cs="Times New Roman"/>
          <w:sz w:val="24"/>
          <w:szCs w:val="24"/>
        </w:rPr>
        <w:t>тренировать маленькие пальчики.</w:t>
      </w:r>
    </w:p>
    <w:p w:rsidR="00842807" w:rsidRPr="00842807" w:rsidRDefault="00842807" w:rsidP="001A43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 xml:space="preserve">Продолжая разговор о пользе пальчиковых игр, нужно заметить, что они не только совершенствуют ловкость и точность движений, но и улучшают внимание, память, </w:t>
      </w:r>
      <w:r w:rsidR="009B3550">
        <w:rPr>
          <w:rFonts w:ascii="Times New Roman" w:hAnsi="Times New Roman" w:cs="Times New Roman"/>
          <w:sz w:val="24"/>
          <w:szCs w:val="24"/>
        </w:rPr>
        <w:t>помогают на</w:t>
      </w:r>
      <w:r w:rsidRPr="00842807">
        <w:rPr>
          <w:rFonts w:ascii="Times New Roman" w:hAnsi="Times New Roman" w:cs="Times New Roman"/>
          <w:sz w:val="24"/>
          <w:szCs w:val="24"/>
        </w:rPr>
        <w:t xml:space="preserve">учиться терпению, вырабатывают усидчивость. Это прекрасный стимул для развития творческих способностей малышей, пробуждающий воображение и фантазию. Научившись изображать с </w:t>
      </w:r>
      <w:r w:rsidR="009B3550">
        <w:rPr>
          <w:rFonts w:ascii="Times New Roman" w:hAnsi="Times New Roman" w:cs="Times New Roman"/>
          <w:sz w:val="24"/>
          <w:szCs w:val="24"/>
        </w:rPr>
        <w:t>помощью пальчиков знакомые пред</w:t>
      </w:r>
      <w:r w:rsidRPr="00842807">
        <w:rPr>
          <w:rFonts w:ascii="Times New Roman" w:hAnsi="Times New Roman" w:cs="Times New Roman"/>
          <w:sz w:val="24"/>
          <w:szCs w:val="24"/>
        </w:rPr>
        <w:t>меты, игрушки, животных, ваш ребенок наверняка начнет придумывать небольшие рассказы, иллюстрируя их с помощью все тех же, незаменимых пальчиков.</w:t>
      </w:r>
    </w:p>
    <w:p w:rsidR="00842807" w:rsidRPr="009B3550" w:rsidRDefault="00842807" w:rsidP="001A43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550">
        <w:rPr>
          <w:rFonts w:ascii="Times New Roman" w:hAnsi="Times New Roman" w:cs="Times New Roman"/>
          <w:b/>
          <w:i/>
          <w:sz w:val="24"/>
          <w:szCs w:val="24"/>
        </w:rPr>
        <w:t>Мелкая моторика в быту</w:t>
      </w:r>
    </w:p>
    <w:p w:rsidR="00842807" w:rsidRPr="00842807" w:rsidRDefault="00842807" w:rsidP="001A4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Если ребенка не увлекают развивающие пособия - предложите ему настоящие дела. Вот упражнения, в которых малыш может тренировать мелкую моторику, помогая родителям и чувствуя себя нужным и почти взрослым: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1. Снимать шкурку с овощей, сваренных в мундире. Очищать крутые яйца. Чистить мандарины.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 xml:space="preserve">2. Разбирать расколотые грецкие орехи (ядра от скорлупок). Очищать фисташки. </w:t>
      </w:r>
      <w:proofErr w:type="spellStart"/>
      <w:r w:rsidRPr="00842807">
        <w:rPr>
          <w:rFonts w:ascii="Times New Roman" w:hAnsi="Times New Roman" w:cs="Times New Roman"/>
          <w:sz w:val="24"/>
          <w:szCs w:val="24"/>
        </w:rPr>
        <w:t>Отшелушивать</w:t>
      </w:r>
      <w:proofErr w:type="spellEnd"/>
      <w:r w:rsidRPr="00842807">
        <w:rPr>
          <w:rFonts w:ascii="Times New Roman" w:hAnsi="Times New Roman" w:cs="Times New Roman"/>
          <w:sz w:val="24"/>
          <w:szCs w:val="24"/>
        </w:rPr>
        <w:t xml:space="preserve"> пленку с жареных орехов.</w:t>
      </w:r>
    </w:p>
    <w:p w:rsidR="00842807" w:rsidRPr="009B3550" w:rsidRDefault="00842807" w:rsidP="001A438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3. Собирать с пола соринки. Помогать собирать рассыпавшиеся по полу предметы (пуговицы, гвоздики, фасоль, бусинки</w:t>
      </w:r>
      <w:r w:rsidR="009B355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9B35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3550">
        <w:rPr>
          <w:rFonts w:ascii="Times New Roman" w:hAnsi="Times New Roman" w:cs="Times New Roman"/>
          <w:sz w:val="24"/>
          <w:szCs w:val="24"/>
        </w:rPr>
        <w:t xml:space="preserve"> </w:t>
      </w:r>
      <w:r w:rsidR="009B3550" w:rsidRPr="009B355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="009B3550" w:rsidRPr="009B3550">
        <w:rPr>
          <w:rFonts w:ascii="Times New Roman" w:hAnsi="Times New Roman" w:cs="Times New Roman"/>
          <w:color w:val="FF0000"/>
          <w:sz w:val="24"/>
          <w:szCs w:val="24"/>
        </w:rPr>
        <w:t>н</w:t>
      </w:r>
      <w:proofErr w:type="gramEnd"/>
      <w:r w:rsidR="009B3550" w:rsidRPr="009B3550">
        <w:rPr>
          <w:rFonts w:ascii="Times New Roman" w:hAnsi="Times New Roman" w:cs="Times New Roman"/>
          <w:color w:val="FF0000"/>
          <w:sz w:val="24"/>
          <w:szCs w:val="24"/>
        </w:rPr>
        <w:t>е забудьте помыть руки ребенка после занятия!)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 xml:space="preserve">4. Лепить из теста печенье. 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5. Открывать почтовый ящик ключом.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6. Пытаться самостоятельно обуваться, одеваться. А так же разуваться и раздеваться. Для этого часть обуви и одежды должны быть доступны ребенку, чтобы он мог наряжаться, когда захочет. Учиться самостоятельно, надевать перчатки. Пробовать зашнуровывать кроссовки.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7. Помогать сматывать нитки или веревку в клубок.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8. Начищать обувь для всей семьи специальной губкой.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9. Вешать белье, используя прищепки (нужно натянуть веревку для ребенка).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42807">
        <w:rPr>
          <w:rFonts w:ascii="Times New Roman" w:hAnsi="Times New Roman" w:cs="Times New Roman"/>
          <w:sz w:val="24"/>
          <w:szCs w:val="24"/>
        </w:rPr>
        <w:t>Помогать родителям отвинчивать</w:t>
      </w:r>
      <w:proofErr w:type="gramEnd"/>
      <w:r w:rsidRPr="00842807">
        <w:rPr>
          <w:rFonts w:ascii="Times New Roman" w:hAnsi="Times New Roman" w:cs="Times New Roman"/>
          <w:sz w:val="24"/>
          <w:szCs w:val="24"/>
        </w:rPr>
        <w:t xml:space="preserve"> различные пробки – у канистр с водой, пены для ванн, зубной пасты и т.п.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11. Помогать перебирать крупу.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12. Закрывать задвижку на двери под раковиной.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13. Рвать, мять бумагу и набивать ей убираемую на хранение обувь.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14. Собирать на даче или в лесу ягоды.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lastRenderedPageBreak/>
        <w:t>15. Доставать что-то из узкой щели под шкафом, диваном, между мебелью.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16. Вытирать пыль, ничего не упуская.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17. Включать и выключать свет.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18. Искать край скотча. Отлеплять и прилеплять наклейки.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19. Перелистывать страницы книги.</w:t>
      </w:r>
    </w:p>
    <w:p w:rsidR="00842807" w:rsidRPr="00842807" w:rsidRDefault="00842807" w:rsidP="001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20. Затачивать карандаши (точилкой). Стирать нарисованные каракули ластиком.</w:t>
      </w:r>
    </w:p>
    <w:p w:rsidR="00842807" w:rsidRPr="00842807" w:rsidRDefault="00842807" w:rsidP="001A4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Помните, что чем «умнее» руки, тем умнее ваш реб</w:t>
      </w:r>
      <w:r w:rsidR="009B3550">
        <w:rPr>
          <w:rFonts w:ascii="Times New Roman" w:hAnsi="Times New Roman" w:cs="Times New Roman"/>
          <w:sz w:val="24"/>
          <w:szCs w:val="24"/>
        </w:rPr>
        <w:t>е</w:t>
      </w:r>
      <w:r w:rsidRPr="00842807">
        <w:rPr>
          <w:rFonts w:ascii="Times New Roman" w:hAnsi="Times New Roman" w:cs="Times New Roman"/>
          <w:sz w:val="24"/>
          <w:szCs w:val="24"/>
        </w:rPr>
        <w:t>нок. Целенаправленно приобретая игрушки для развития мелкой моторики у детей, вы делаете существенный вклад в развитие вашего малыша. Важно только помнить, что любая игрушки принес</w:t>
      </w:r>
      <w:r w:rsidR="009B3550">
        <w:rPr>
          <w:rFonts w:ascii="Times New Roman" w:hAnsi="Times New Roman" w:cs="Times New Roman"/>
          <w:sz w:val="24"/>
          <w:szCs w:val="24"/>
        </w:rPr>
        <w:t>е</w:t>
      </w:r>
      <w:r w:rsidRPr="00842807">
        <w:rPr>
          <w:rFonts w:ascii="Times New Roman" w:hAnsi="Times New Roman" w:cs="Times New Roman"/>
          <w:sz w:val="24"/>
          <w:szCs w:val="24"/>
        </w:rPr>
        <w:t>т мало пользы, если малыш будет играть с нею в «гордом одиночестве». Лишь благодаря совместному «общему делу» родителей и реб</w:t>
      </w:r>
      <w:r w:rsidR="009B3550">
        <w:rPr>
          <w:rFonts w:ascii="Times New Roman" w:hAnsi="Times New Roman" w:cs="Times New Roman"/>
          <w:sz w:val="24"/>
          <w:szCs w:val="24"/>
        </w:rPr>
        <w:t>е</w:t>
      </w:r>
      <w:r w:rsidRPr="00842807">
        <w:rPr>
          <w:rFonts w:ascii="Times New Roman" w:hAnsi="Times New Roman" w:cs="Times New Roman"/>
          <w:sz w:val="24"/>
          <w:szCs w:val="24"/>
        </w:rPr>
        <w:t>нка получится хороший положительный результат</w:t>
      </w:r>
    </w:p>
    <w:p w:rsidR="00842807" w:rsidRPr="00842807" w:rsidRDefault="00842807" w:rsidP="001A4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604561" w:rsidRPr="00842807" w:rsidRDefault="00842807" w:rsidP="001A4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807">
        <w:rPr>
          <w:rFonts w:ascii="Times New Roman" w:hAnsi="Times New Roman" w:cs="Times New Roman"/>
          <w:sz w:val="24"/>
          <w:szCs w:val="24"/>
        </w:rPr>
        <w:t>Я надеюсь, что моя консультация подарила вам немало приятных минут и научила несколько новому общению с ребенком. Играя вместе с вами, он подрастет и поумнеет. Впереди у малыша новые открытия, а у вас — новые заботы. Пусть они будут такими же легкими и приятными, как веселые пальчиковые игры!</w:t>
      </w:r>
    </w:p>
    <w:sectPr w:rsidR="00604561" w:rsidRPr="00842807" w:rsidSect="009B3550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759"/>
    <w:multiLevelType w:val="hybridMultilevel"/>
    <w:tmpl w:val="CAEA1786"/>
    <w:lvl w:ilvl="0" w:tplc="5D7CC2F6">
      <w:start w:val="1"/>
      <w:numFmt w:val="bullet"/>
      <w:lvlText w:val="*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250330"/>
    <w:multiLevelType w:val="hybridMultilevel"/>
    <w:tmpl w:val="D59C71B0"/>
    <w:lvl w:ilvl="0" w:tplc="5D7CC2F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04854"/>
    <w:multiLevelType w:val="hybridMultilevel"/>
    <w:tmpl w:val="E1B8FFEA"/>
    <w:lvl w:ilvl="0" w:tplc="97BA22D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C3A69"/>
    <w:multiLevelType w:val="hybridMultilevel"/>
    <w:tmpl w:val="E892B7CE"/>
    <w:lvl w:ilvl="0" w:tplc="97BA22D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04"/>
    <w:rsid w:val="001A4385"/>
    <w:rsid w:val="00604561"/>
    <w:rsid w:val="00842807"/>
    <w:rsid w:val="009B3550"/>
    <w:rsid w:val="00AC1FD8"/>
    <w:rsid w:val="00F4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8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B3550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B35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"/>
    <w:basedOn w:val="a"/>
    <w:link w:val="a7"/>
    <w:semiHidden/>
    <w:unhideWhenUsed/>
    <w:rsid w:val="009B3550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9B35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A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8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B3550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B35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"/>
    <w:basedOn w:val="a"/>
    <w:link w:val="a7"/>
    <w:semiHidden/>
    <w:unhideWhenUsed/>
    <w:rsid w:val="009B3550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9B35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A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2020-04-07T05:52:00Z</dcterms:created>
  <dcterms:modified xsi:type="dcterms:W3CDTF">2020-04-07T06:30:00Z</dcterms:modified>
</cp:coreProperties>
</file>